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E6652" w14:textId="77777777" w:rsidR="00892F72" w:rsidRDefault="00892F72" w:rsidP="00892F72">
      <w:pPr>
        <w:spacing w:after="0"/>
        <w:jc w:val="center"/>
        <w:rPr>
          <w:rFonts w:ascii="Century Gothic" w:hAnsi="Century Gothic"/>
          <w:b/>
          <w:sz w:val="72"/>
          <w:szCs w:val="72"/>
        </w:rPr>
      </w:pPr>
      <w:r>
        <w:rPr>
          <w:rFonts w:ascii="Century Gothic" w:hAnsi="Century Gothic"/>
          <w:b/>
          <w:sz w:val="72"/>
          <w:szCs w:val="72"/>
        </w:rPr>
        <w:t>Jane Eyre</w:t>
      </w:r>
    </w:p>
    <w:p w14:paraId="656810BC" w14:textId="77777777" w:rsidR="00892F72" w:rsidRPr="00E945D5" w:rsidRDefault="00892F72" w:rsidP="00892F72">
      <w:pPr>
        <w:spacing w:after="0"/>
        <w:jc w:val="center"/>
        <w:rPr>
          <w:rFonts w:ascii="Century Gothic" w:hAnsi="Century Gothic"/>
          <w:b/>
          <w:sz w:val="40"/>
          <w:szCs w:val="40"/>
        </w:rPr>
      </w:pPr>
      <w:r w:rsidRPr="00E945D5">
        <w:rPr>
          <w:rFonts w:ascii="Century Gothic" w:hAnsi="Century Gothic"/>
          <w:b/>
          <w:sz w:val="40"/>
          <w:szCs w:val="40"/>
        </w:rPr>
        <w:t>by Charlott</w:t>
      </w:r>
      <w:r>
        <w:rPr>
          <w:rFonts w:ascii="Century Gothic" w:hAnsi="Century Gothic"/>
          <w:b/>
          <w:sz w:val="40"/>
          <w:szCs w:val="40"/>
        </w:rPr>
        <w:t>e</w:t>
      </w:r>
      <w:r w:rsidRPr="00E945D5">
        <w:rPr>
          <w:rFonts w:ascii="Century Gothic" w:hAnsi="Century Gothic"/>
          <w:b/>
          <w:sz w:val="40"/>
          <w:szCs w:val="40"/>
        </w:rPr>
        <w:t xml:space="preserve"> Brontë</w:t>
      </w:r>
    </w:p>
    <w:p w14:paraId="6456D7EF" w14:textId="77777777" w:rsidR="00892F72" w:rsidRDefault="00892F72" w:rsidP="00892F72">
      <w:pPr>
        <w:spacing w:after="0"/>
        <w:rPr>
          <w:rFonts w:ascii="Century Gothic" w:hAnsi="Century Gothic"/>
          <w:b/>
          <w:sz w:val="52"/>
          <w:szCs w:val="72"/>
        </w:rPr>
      </w:pPr>
    </w:p>
    <w:p w14:paraId="72A6CB48" w14:textId="408B45CC" w:rsidR="00892F72" w:rsidRPr="00E945D5" w:rsidRDefault="00892F72" w:rsidP="00892F72">
      <w:pPr>
        <w:spacing w:after="0"/>
        <w:jc w:val="center"/>
        <w:rPr>
          <w:rFonts w:ascii="Century Gothic" w:hAnsi="Century Gothic"/>
          <w:b/>
          <w:sz w:val="52"/>
          <w:szCs w:val="72"/>
        </w:rPr>
      </w:pPr>
      <w:r>
        <w:rPr>
          <w:rFonts w:ascii="Century Gothic" w:hAnsi="Century Gothic"/>
          <w:b/>
          <w:sz w:val="52"/>
          <w:szCs w:val="72"/>
        </w:rPr>
        <w:t>Traditional P</w:t>
      </w:r>
      <w:r w:rsidRPr="00E945D5">
        <w:rPr>
          <w:rFonts w:ascii="Century Gothic" w:hAnsi="Century Gothic"/>
          <w:b/>
          <w:sz w:val="52"/>
          <w:szCs w:val="72"/>
        </w:rPr>
        <w:t>athway</w:t>
      </w:r>
      <w:r w:rsidR="00D00DB4">
        <w:rPr>
          <w:rFonts w:ascii="Century Gothic" w:hAnsi="Century Gothic"/>
          <w:b/>
          <w:sz w:val="52"/>
          <w:szCs w:val="72"/>
        </w:rPr>
        <w:t xml:space="preserve"> 4HC</w:t>
      </w:r>
    </w:p>
    <w:p w14:paraId="03D172BC" w14:textId="77777777" w:rsidR="00892F72" w:rsidRPr="00FD3A46" w:rsidRDefault="00892F72" w:rsidP="00892F72">
      <w:pPr>
        <w:spacing w:after="0"/>
        <w:rPr>
          <w:rFonts w:ascii="Century Gothic" w:hAnsi="Century Gothic"/>
          <w:b/>
          <w:sz w:val="28"/>
          <w:szCs w:val="28"/>
        </w:rPr>
      </w:pPr>
    </w:p>
    <w:p w14:paraId="152B473A" w14:textId="77777777" w:rsidR="00892F72" w:rsidRPr="00FD3A46" w:rsidRDefault="00892F72" w:rsidP="00892F72">
      <w:pPr>
        <w:spacing w:after="0"/>
        <w:rPr>
          <w:rFonts w:ascii="Century Gothic" w:hAnsi="Century Gothic"/>
          <w:b/>
          <w:sz w:val="28"/>
          <w:szCs w:val="28"/>
        </w:rPr>
      </w:pPr>
    </w:p>
    <w:p w14:paraId="38584700" w14:textId="77777777" w:rsidR="00892F72" w:rsidRPr="00FD3A46" w:rsidRDefault="00892F72" w:rsidP="00892F72">
      <w:pPr>
        <w:spacing w:after="0"/>
        <w:rPr>
          <w:rFonts w:ascii="Century Gothic" w:hAnsi="Century Gothic"/>
          <w:b/>
          <w:sz w:val="28"/>
          <w:szCs w:val="28"/>
        </w:rPr>
      </w:pPr>
      <w:r w:rsidRPr="001F1699">
        <w:rPr>
          <w:rFonts w:ascii="Century Gothic" w:hAnsi="Century Gothic"/>
          <w:b/>
          <w:noProof/>
          <w:sz w:val="28"/>
          <w:szCs w:val="28"/>
          <w:lang w:eastAsia="en-GB"/>
        </w:rPr>
        <w:drawing>
          <wp:anchor distT="0" distB="0" distL="114300" distR="114300" simplePos="0" relativeHeight="251659264" behindDoc="0" locked="0" layoutInCell="1" allowOverlap="1" wp14:anchorId="3FCFB5BA" wp14:editId="1E7B71F2">
            <wp:simplePos x="0" y="0"/>
            <wp:positionH relativeFrom="margin">
              <wp:posOffset>1270635</wp:posOffset>
            </wp:positionH>
            <wp:positionV relativeFrom="paragraph">
              <wp:posOffset>187960</wp:posOffset>
            </wp:positionV>
            <wp:extent cx="3448050" cy="5321300"/>
            <wp:effectExtent l="0" t="0" r="0" b="0"/>
            <wp:wrapSquare wrapText="bothSides"/>
            <wp:docPr id="4277" name="Picture 2" descr="http://pictures.abebooks.com/isbn/9780141441146-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ttp://pictures.abebooks.com/isbn/9780141441146-u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050" cy="5321300"/>
                    </a:xfrm>
                    <a:prstGeom prst="rect">
                      <a:avLst/>
                    </a:prstGeom>
                    <a:noFill/>
                  </pic:spPr>
                </pic:pic>
              </a:graphicData>
            </a:graphic>
            <wp14:sizeRelH relativeFrom="page">
              <wp14:pctWidth>0</wp14:pctWidth>
            </wp14:sizeRelH>
            <wp14:sizeRelV relativeFrom="page">
              <wp14:pctHeight>0</wp14:pctHeight>
            </wp14:sizeRelV>
          </wp:anchor>
        </w:drawing>
      </w:r>
    </w:p>
    <w:p w14:paraId="2DA8970E" w14:textId="77777777" w:rsidR="00892F72" w:rsidRPr="00FD3A46" w:rsidRDefault="00892F72" w:rsidP="00892F72">
      <w:pPr>
        <w:spacing w:after="0"/>
        <w:rPr>
          <w:rFonts w:ascii="Century Gothic" w:hAnsi="Century Gothic"/>
          <w:b/>
          <w:sz w:val="28"/>
          <w:szCs w:val="28"/>
        </w:rPr>
      </w:pPr>
    </w:p>
    <w:p w14:paraId="37B7B593" w14:textId="77777777" w:rsidR="00892F72" w:rsidRPr="00FD3A46" w:rsidRDefault="00892F72" w:rsidP="00892F72">
      <w:pPr>
        <w:spacing w:after="0"/>
        <w:rPr>
          <w:rFonts w:ascii="Century Gothic" w:hAnsi="Century Gothic"/>
          <w:b/>
          <w:sz w:val="28"/>
          <w:szCs w:val="28"/>
        </w:rPr>
      </w:pPr>
    </w:p>
    <w:p w14:paraId="1DBD98CE" w14:textId="77777777" w:rsidR="00892F72" w:rsidRPr="00FD3A46" w:rsidRDefault="00892F72" w:rsidP="00892F72">
      <w:pPr>
        <w:spacing w:after="0"/>
        <w:rPr>
          <w:rFonts w:ascii="Century Gothic" w:hAnsi="Century Gothic"/>
          <w:b/>
          <w:sz w:val="28"/>
          <w:szCs w:val="28"/>
        </w:rPr>
      </w:pPr>
    </w:p>
    <w:p w14:paraId="0D9BC67E" w14:textId="77777777" w:rsidR="00892F72" w:rsidRPr="00FD3A46" w:rsidRDefault="00892F72" w:rsidP="00892F72">
      <w:pPr>
        <w:spacing w:after="0"/>
        <w:rPr>
          <w:rFonts w:ascii="Century Gothic" w:hAnsi="Century Gothic"/>
          <w:b/>
          <w:sz w:val="28"/>
          <w:szCs w:val="28"/>
        </w:rPr>
      </w:pPr>
    </w:p>
    <w:p w14:paraId="2C1A9755" w14:textId="77777777" w:rsidR="00892F72" w:rsidRPr="00FD3A46" w:rsidRDefault="00892F72" w:rsidP="00892F72">
      <w:pPr>
        <w:spacing w:after="0"/>
        <w:rPr>
          <w:rFonts w:ascii="Century Gothic" w:hAnsi="Century Gothic"/>
          <w:b/>
          <w:sz w:val="28"/>
          <w:szCs w:val="28"/>
        </w:rPr>
      </w:pPr>
    </w:p>
    <w:p w14:paraId="132C5D44" w14:textId="77777777" w:rsidR="00892F72" w:rsidRPr="00FD3A46" w:rsidRDefault="00892F72" w:rsidP="00892F72">
      <w:pPr>
        <w:spacing w:after="0"/>
        <w:rPr>
          <w:rFonts w:ascii="Century Gothic" w:hAnsi="Century Gothic"/>
          <w:b/>
          <w:sz w:val="28"/>
          <w:szCs w:val="28"/>
        </w:rPr>
      </w:pPr>
    </w:p>
    <w:p w14:paraId="2802B4D3" w14:textId="77777777" w:rsidR="00892F72" w:rsidRPr="00FD3A46" w:rsidRDefault="00892F72" w:rsidP="00892F72">
      <w:pPr>
        <w:spacing w:after="0"/>
        <w:rPr>
          <w:rFonts w:ascii="Century Gothic" w:hAnsi="Century Gothic"/>
          <w:b/>
          <w:sz w:val="28"/>
          <w:szCs w:val="28"/>
        </w:rPr>
      </w:pPr>
    </w:p>
    <w:p w14:paraId="0ADFC232" w14:textId="77777777" w:rsidR="00892F72" w:rsidRPr="00FD3A46" w:rsidRDefault="00892F72" w:rsidP="00892F72">
      <w:pPr>
        <w:spacing w:after="0"/>
        <w:rPr>
          <w:rFonts w:ascii="Century Gothic" w:hAnsi="Century Gothic"/>
          <w:b/>
          <w:sz w:val="28"/>
          <w:szCs w:val="28"/>
        </w:rPr>
      </w:pPr>
    </w:p>
    <w:p w14:paraId="4529ACD7" w14:textId="77777777" w:rsidR="00892F72" w:rsidRPr="00FD3A46" w:rsidRDefault="00892F72" w:rsidP="00892F72">
      <w:pPr>
        <w:spacing w:after="0"/>
        <w:rPr>
          <w:rFonts w:ascii="Century Gothic" w:hAnsi="Century Gothic"/>
          <w:b/>
          <w:sz w:val="28"/>
          <w:szCs w:val="28"/>
        </w:rPr>
      </w:pPr>
    </w:p>
    <w:p w14:paraId="6AD8822E" w14:textId="77777777" w:rsidR="00892F72" w:rsidRPr="00FD3A46" w:rsidRDefault="00892F72" w:rsidP="00892F72">
      <w:pPr>
        <w:spacing w:after="0"/>
        <w:rPr>
          <w:rFonts w:ascii="Century Gothic" w:hAnsi="Century Gothic"/>
          <w:b/>
          <w:sz w:val="28"/>
          <w:szCs w:val="28"/>
        </w:rPr>
      </w:pPr>
    </w:p>
    <w:p w14:paraId="0F0702E5" w14:textId="77777777" w:rsidR="00892F72" w:rsidRPr="00FD3A46" w:rsidRDefault="00892F72" w:rsidP="00892F72">
      <w:pPr>
        <w:spacing w:after="0"/>
        <w:rPr>
          <w:rFonts w:ascii="Century Gothic" w:hAnsi="Century Gothic"/>
          <w:b/>
          <w:sz w:val="28"/>
          <w:szCs w:val="28"/>
        </w:rPr>
      </w:pPr>
    </w:p>
    <w:p w14:paraId="1B06B920" w14:textId="77777777" w:rsidR="00892F72" w:rsidRPr="00FD3A46" w:rsidRDefault="00892F72" w:rsidP="00892F72">
      <w:pPr>
        <w:spacing w:after="0"/>
        <w:rPr>
          <w:rFonts w:ascii="Century Gothic" w:hAnsi="Century Gothic"/>
          <w:b/>
          <w:sz w:val="28"/>
          <w:szCs w:val="28"/>
        </w:rPr>
      </w:pPr>
    </w:p>
    <w:p w14:paraId="6BF8C15C" w14:textId="77777777" w:rsidR="00892F72" w:rsidRPr="00FD3A46" w:rsidRDefault="00892F72" w:rsidP="00892F72">
      <w:pPr>
        <w:spacing w:after="0"/>
        <w:rPr>
          <w:rFonts w:ascii="Century Gothic" w:hAnsi="Century Gothic"/>
          <w:b/>
          <w:sz w:val="28"/>
          <w:szCs w:val="28"/>
        </w:rPr>
      </w:pPr>
    </w:p>
    <w:p w14:paraId="411EE43A" w14:textId="77777777" w:rsidR="00892F72" w:rsidRPr="00FD3A46" w:rsidRDefault="00892F72" w:rsidP="00892F72">
      <w:pPr>
        <w:spacing w:after="0"/>
        <w:rPr>
          <w:rFonts w:ascii="Century Gothic" w:hAnsi="Century Gothic"/>
          <w:b/>
          <w:sz w:val="28"/>
          <w:szCs w:val="28"/>
        </w:rPr>
      </w:pPr>
    </w:p>
    <w:p w14:paraId="59265E02" w14:textId="77777777" w:rsidR="00892F72" w:rsidRPr="00FD3A46" w:rsidRDefault="00892F72" w:rsidP="00892F72">
      <w:pPr>
        <w:spacing w:after="0"/>
        <w:rPr>
          <w:rFonts w:ascii="Century Gothic" w:hAnsi="Century Gothic"/>
          <w:b/>
          <w:sz w:val="28"/>
          <w:szCs w:val="28"/>
        </w:rPr>
      </w:pPr>
    </w:p>
    <w:p w14:paraId="2FF163DF" w14:textId="77777777" w:rsidR="00892F72" w:rsidRPr="00FD3A46" w:rsidRDefault="00892F72" w:rsidP="00892F72">
      <w:pPr>
        <w:spacing w:after="0"/>
        <w:rPr>
          <w:rFonts w:ascii="Century Gothic" w:hAnsi="Century Gothic"/>
          <w:b/>
          <w:sz w:val="28"/>
          <w:szCs w:val="28"/>
        </w:rPr>
      </w:pPr>
    </w:p>
    <w:p w14:paraId="5A912020" w14:textId="77777777" w:rsidR="00892F72" w:rsidRPr="00FD3A46" w:rsidRDefault="00892F72" w:rsidP="00892F72">
      <w:pPr>
        <w:spacing w:after="0"/>
        <w:rPr>
          <w:rFonts w:ascii="Century Gothic" w:hAnsi="Century Gothic"/>
          <w:b/>
          <w:sz w:val="28"/>
          <w:szCs w:val="28"/>
        </w:rPr>
      </w:pPr>
    </w:p>
    <w:p w14:paraId="0C8A5BB9" w14:textId="77777777" w:rsidR="00892F72" w:rsidRPr="00FD3A46" w:rsidRDefault="00892F72" w:rsidP="00892F72">
      <w:pPr>
        <w:spacing w:after="0"/>
        <w:rPr>
          <w:rFonts w:ascii="Century Gothic" w:hAnsi="Century Gothic"/>
          <w:b/>
          <w:sz w:val="28"/>
          <w:szCs w:val="28"/>
        </w:rPr>
      </w:pPr>
    </w:p>
    <w:p w14:paraId="32ED717E" w14:textId="77777777" w:rsidR="00892F72" w:rsidRPr="00FD3A46" w:rsidRDefault="00892F72" w:rsidP="00892F72">
      <w:pPr>
        <w:spacing w:after="0"/>
        <w:rPr>
          <w:rFonts w:ascii="Century Gothic" w:hAnsi="Century Gothic"/>
          <w:b/>
          <w:sz w:val="28"/>
          <w:szCs w:val="28"/>
        </w:rPr>
      </w:pPr>
    </w:p>
    <w:p w14:paraId="5A27CBD5" w14:textId="77777777" w:rsidR="00892F72" w:rsidRPr="00FD3A46" w:rsidRDefault="00892F72" w:rsidP="00892F72">
      <w:pPr>
        <w:spacing w:after="0"/>
        <w:rPr>
          <w:rFonts w:ascii="Century Gothic" w:hAnsi="Century Gothic"/>
          <w:b/>
          <w:sz w:val="28"/>
          <w:szCs w:val="28"/>
        </w:rPr>
      </w:pPr>
    </w:p>
    <w:p w14:paraId="43C39B25" w14:textId="77777777" w:rsidR="00892F72" w:rsidRPr="00FD3A46" w:rsidRDefault="00892F72" w:rsidP="00892F72">
      <w:pPr>
        <w:spacing w:after="0"/>
        <w:rPr>
          <w:rFonts w:ascii="Century Gothic" w:hAnsi="Century Gothic"/>
          <w:b/>
          <w:sz w:val="28"/>
          <w:szCs w:val="28"/>
        </w:rPr>
      </w:pPr>
    </w:p>
    <w:p w14:paraId="4223C271" w14:textId="77777777" w:rsidR="00892F72" w:rsidRPr="00FD3A46" w:rsidRDefault="00892F72" w:rsidP="00892F72">
      <w:pPr>
        <w:spacing w:after="0"/>
        <w:rPr>
          <w:rFonts w:ascii="Century Gothic" w:hAnsi="Century Gothic"/>
          <w:b/>
          <w:sz w:val="28"/>
          <w:szCs w:val="28"/>
        </w:rPr>
      </w:pPr>
    </w:p>
    <w:p w14:paraId="70E74762" w14:textId="77777777" w:rsidR="00892F72" w:rsidRPr="00FD3A46" w:rsidRDefault="00892F72" w:rsidP="00892F72">
      <w:pPr>
        <w:spacing w:after="0"/>
        <w:rPr>
          <w:rFonts w:ascii="Century Gothic" w:hAnsi="Century Gothic"/>
          <w:b/>
          <w:sz w:val="28"/>
          <w:szCs w:val="28"/>
        </w:rPr>
      </w:pPr>
    </w:p>
    <w:p w14:paraId="73AA6EBD" w14:textId="77777777" w:rsidR="00892F72" w:rsidRDefault="00892F72" w:rsidP="00892F72">
      <w:pPr>
        <w:spacing w:after="0"/>
        <w:rPr>
          <w:rFonts w:ascii="Century Gothic" w:hAnsi="Century Gothic"/>
          <w:b/>
          <w:sz w:val="40"/>
          <w:szCs w:val="28"/>
        </w:rPr>
      </w:pPr>
    </w:p>
    <w:p w14:paraId="6C67377A" w14:textId="77777777" w:rsidR="00892F72" w:rsidRDefault="00892F72" w:rsidP="00892F72">
      <w:pPr>
        <w:spacing w:after="0"/>
        <w:rPr>
          <w:rFonts w:ascii="Century Gothic" w:hAnsi="Century Gothic"/>
          <w:b/>
          <w:sz w:val="40"/>
          <w:szCs w:val="28"/>
          <w:u w:val="single"/>
        </w:rPr>
        <w:sectPr w:rsidR="00892F72" w:rsidSect="0075218D">
          <w:footerReference w:type="default" r:id="rId12"/>
          <w:headerReference w:type="first" r:id="rId13"/>
          <w:pgSz w:w="11906" w:h="16838"/>
          <w:pgMar w:top="1134" w:right="1134" w:bottom="1134" w:left="1134" w:header="709" w:footer="709" w:gutter="0"/>
          <w:pgNumType w:start="0"/>
          <w:cols w:space="708"/>
          <w:titlePg/>
          <w:docGrid w:linePitch="360"/>
        </w:sectPr>
      </w:pPr>
      <w:r w:rsidRPr="00FD3A46">
        <w:rPr>
          <w:rFonts w:ascii="Century Gothic" w:hAnsi="Century Gothic"/>
          <w:b/>
          <w:sz w:val="40"/>
          <w:szCs w:val="28"/>
        </w:rPr>
        <w:t xml:space="preserve">Name: </w:t>
      </w:r>
      <w:r w:rsidRPr="00FD3A46">
        <w:rPr>
          <w:rFonts w:ascii="Century Gothic" w:hAnsi="Century Gothic"/>
          <w:b/>
          <w:sz w:val="40"/>
          <w:szCs w:val="28"/>
          <w:u w:val="single"/>
        </w:rPr>
        <w:tab/>
      </w:r>
      <w:r w:rsidRPr="00FD3A46">
        <w:rPr>
          <w:rFonts w:ascii="Century Gothic" w:hAnsi="Century Gothic"/>
          <w:b/>
          <w:sz w:val="40"/>
          <w:szCs w:val="28"/>
          <w:u w:val="single"/>
        </w:rPr>
        <w:tab/>
      </w:r>
      <w:r w:rsidRPr="00FD3A46">
        <w:rPr>
          <w:rFonts w:ascii="Century Gothic" w:hAnsi="Century Gothic"/>
          <w:b/>
          <w:sz w:val="40"/>
          <w:szCs w:val="28"/>
          <w:u w:val="single"/>
        </w:rPr>
        <w:tab/>
      </w:r>
      <w:r w:rsidRPr="00FD3A46">
        <w:rPr>
          <w:rFonts w:ascii="Century Gothic" w:hAnsi="Century Gothic"/>
          <w:b/>
          <w:sz w:val="40"/>
          <w:szCs w:val="28"/>
          <w:u w:val="single"/>
        </w:rPr>
        <w:tab/>
      </w:r>
      <w:r w:rsidRPr="00FD3A46">
        <w:rPr>
          <w:rFonts w:ascii="Century Gothic" w:hAnsi="Century Gothic"/>
          <w:b/>
          <w:sz w:val="40"/>
          <w:szCs w:val="28"/>
          <w:u w:val="single"/>
        </w:rPr>
        <w:tab/>
      </w:r>
      <w:r w:rsidRPr="00FD3A46">
        <w:rPr>
          <w:rFonts w:ascii="Century Gothic" w:hAnsi="Century Gothic"/>
          <w:b/>
          <w:sz w:val="40"/>
          <w:szCs w:val="28"/>
          <w:u w:val="single"/>
        </w:rPr>
        <w:tab/>
      </w:r>
      <w:r w:rsidRPr="00FD3A46">
        <w:rPr>
          <w:rFonts w:ascii="Century Gothic" w:hAnsi="Century Gothic"/>
          <w:b/>
          <w:sz w:val="40"/>
          <w:szCs w:val="28"/>
          <w:u w:val="single"/>
        </w:rPr>
        <w:tab/>
      </w:r>
      <w:r w:rsidRPr="00FD3A46">
        <w:rPr>
          <w:rFonts w:ascii="Century Gothic" w:hAnsi="Century Gothic"/>
          <w:b/>
          <w:sz w:val="40"/>
          <w:szCs w:val="28"/>
          <w:u w:val="single"/>
        </w:rPr>
        <w:tab/>
      </w:r>
      <w:r w:rsidRPr="00FD3A46">
        <w:rPr>
          <w:rFonts w:ascii="Century Gothic" w:hAnsi="Century Gothic"/>
          <w:b/>
          <w:sz w:val="40"/>
          <w:szCs w:val="28"/>
          <w:u w:val="single"/>
        </w:rPr>
        <w:tab/>
      </w:r>
      <w:r w:rsidRPr="00FD3A46">
        <w:rPr>
          <w:rFonts w:ascii="Century Gothic" w:hAnsi="Century Gothic"/>
          <w:b/>
          <w:sz w:val="40"/>
          <w:szCs w:val="28"/>
          <w:u w:val="single"/>
        </w:rPr>
        <w:tab/>
      </w:r>
      <w:r w:rsidRPr="00FD3A46">
        <w:rPr>
          <w:rFonts w:ascii="Century Gothic" w:hAnsi="Century Gothic"/>
          <w:b/>
          <w:sz w:val="40"/>
          <w:szCs w:val="28"/>
          <w:u w:val="single"/>
        </w:rPr>
        <w:tab/>
      </w:r>
    </w:p>
    <w:p w14:paraId="4EC83609" w14:textId="77777777" w:rsidR="00892F72" w:rsidRPr="00A46CD6" w:rsidRDefault="00892F72" w:rsidP="00892F72">
      <w:pPr>
        <w:spacing w:after="0"/>
        <w:rPr>
          <w:rFonts w:ascii="Century Gothic" w:hAnsi="Century Gothic"/>
          <w:b/>
          <w:sz w:val="36"/>
          <w:szCs w:val="28"/>
          <w:u w:val="single"/>
        </w:rPr>
      </w:pPr>
      <w:r>
        <w:rPr>
          <w:rFonts w:ascii="Century Gothic" w:hAnsi="Century Gothic"/>
          <w:b/>
          <w:sz w:val="36"/>
          <w:szCs w:val="28"/>
          <w:u w:val="single"/>
        </w:rPr>
        <w:lastRenderedPageBreak/>
        <w:t>Jane Eyre</w:t>
      </w:r>
    </w:p>
    <w:p w14:paraId="71CDD4B4" w14:textId="77777777" w:rsidR="00892F72" w:rsidRPr="00A46CD6" w:rsidRDefault="00892F72" w:rsidP="00892F72">
      <w:pPr>
        <w:spacing w:after="0"/>
        <w:rPr>
          <w:rFonts w:ascii="Century Gothic" w:hAnsi="Century Gothic"/>
          <w:b/>
          <w:sz w:val="28"/>
          <w:szCs w:val="28"/>
        </w:rPr>
      </w:pPr>
      <w:r w:rsidRPr="00A46CD6">
        <w:rPr>
          <w:rFonts w:ascii="Century Gothic" w:hAnsi="Century Gothic"/>
          <w:b/>
          <w:sz w:val="28"/>
          <w:szCs w:val="28"/>
        </w:rPr>
        <w:t>Contents</w:t>
      </w:r>
    </w:p>
    <w:p w14:paraId="0065EAA4" w14:textId="77777777" w:rsidR="00892F72" w:rsidRPr="00A46CD6" w:rsidRDefault="0075218D" w:rsidP="00892F72">
      <w:pPr>
        <w:spacing w:after="120"/>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63360" behindDoc="0" locked="0" layoutInCell="1" allowOverlap="1" wp14:anchorId="7D55931E" wp14:editId="56F9F1F0">
                <wp:simplePos x="0" y="0"/>
                <wp:positionH relativeFrom="column">
                  <wp:posOffset>5619750</wp:posOffset>
                </wp:positionH>
                <wp:positionV relativeFrom="paragraph">
                  <wp:posOffset>8333105</wp:posOffset>
                </wp:positionV>
                <wp:extent cx="247650" cy="342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3D674" id="Rectangle 1" o:spid="_x0000_s1026" style="position:absolute;margin-left:442.5pt;margin-top:656.15pt;width:19.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" fillcolor="white [3212]" strokecolor="white [3212]" strokeweight="1pt"/>
            </w:pict>
          </mc:Fallback>
        </mc:AlternateContent>
      </w:r>
    </w:p>
    <w:tbl>
      <w:tblPr>
        <w:tblStyle w:val="TableGrid"/>
        <w:tblW w:w="9115" w:type="dxa"/>
        <w:tblBorders>
          <w:top w:val="none" w:sz="0" w:space="0" w:color="auto"/>
          <w:left w:val="none" w:sz="0" w:space="0" w:color="auto"/>
          <w:bottom w:val="none" w:sz="0" w:space="0" w:color="auto"/>
          <w:right w:val="none" w:sz="0" w:space="0" w:color="auto"/>
          <w:insideH w:val="dotted" w:sz="8" w:space="0" w:color="auto"/>
          <w:insideV w:val="none" w:sz="0" w:space="0" w:color="auto"/>
        </w:tblBorders>
        <w:tblLook w:val="04A0" w:firstRow="1" w:lastRow="0" w:firstColumn="1" w:lastColumn="0" w:noHBand="0" w:noVBand="1"/>
      </w:tblPr>
      <w:tblGrid>
        <w:gridCol w:w="7866"/>
        <w:gridCol w:w="1249"/>
      </w:tblGrid>
      <w:tr w:rsidR="00892F72" w14:paraId="44B38E70" w14:textId="77777777" w:rsidTr="0075218D">
        <w:trPr>
          <w:trHeight w:val="555"/>
        </w:trPr>
        <w:tc>
          <w:tcPr>
            <w:tcW w:w="7866" w:type="dxa"/>
          </w:tcPr>
          <w:p w14:paraId="60E742C2" w14:textId="77777777" w:rsidR="00892F72" w:rsidRPr="00A46CD6" w:rsidRDefault="00892F72" w:rsidP="00303D0B">
            <w:pPr>
              <w:spacing w:before="120" w:after="120"/>
              <w:rPr>
                <w:rFonts w:ascii="Century Gothic" w:hAnsi="Century Gothic"/>
                <w:szCs w:val="28"/>
              </w:rPr>
            </w:pPr>
            <w:r w:rsidRPr="004F2622">
              <w:rPr>
                <w:rFonts w:ascii="Century Gothic" w:hAnsi="Century Gothic"/>
                <w:szCs w:val="28"/>
              </w:rPr>
              <w:t>Charlotte Brontë</w:t>
            </w:r>
          </w:p>
        </w:tc>
        <w:tc>
          <w:tcPr>
            <w:tcW w:w="1249" w:type="dxa"/>
          </w:tcPr>
          <w:p w14:paraId="22F8FAA0" w14:textId="603CFBCD" w:rsidR="00892F72" w:rsidRPr="00A46CD6" w:rsidRDefault="00606260" w:rsidP="00303D0B">
            <w:pPr>
              <w:spacing w:before="120" w:after="120"/>
              <w:rPr>
                <w:rFonts w:ascii="Century Gothic" w:hAnsi="Century Gothic"/>
                <w:szCs w:val="28"/>
              </w:rPr>
            </w:pPr>
            <w:r>
              <w:rPr>
                <w:rFonts w:ascii="Century Gothic" w:hAnsi="Century Gothic"/>
                <w:szCs w:val="28"/>
              </w:rPr>
              <w:t>Page 1</w:t>
            </w:r>
          </w:p>
        </w:tc>
      </w:tr>
      <w:tr w:rsidR="00606260" w14:paraId="2E84527C" w14:textId="77777777" w:rsidTr="0075218D">
        <w:trPr>
          <w:trHeight w:val="555"/>
        </w:trPr>
        <w:tc>
          <w:tcPr>
            <w:tcW w:w="7866" w:type="dxa"/>
          </w:tcPr>
          <w:p w14:paraId="0D8A37A3" w14:textId="20746772" w:rsidR="00606260" w:rsidRPr="004F2622" w:rsidRDefault="00606260" w:rsidP="00303D0B">
            <w:pPr>
              <w:spacing w:before="120" w:after="120"/>
              <w:rPr>
                <w:rFonts w:ascii="Century Gothic" w:hAnsi="Century Gothic"/>
                <w:szCs w:val="28"/>
              </w:rPr>
            </w:pPr>
            <w:r>
              <w:rPr>
                <w:rFonts w:ascii="Century Gothic" w:hAnsi="Century Gothic"/>
                <w:szCs w:val="28"/>
              </w:rPr>
              <w:t>Miss Abbot’s reaction to Jane’s behaviour</w:t>
            </w:r>
          </w:p>
        </w:tc>
        <w:tc>
          <w:tcPr>
            <w:tcW w:w="1249" w:type="dxa"/>
          </w:tcPr>
          <w:p w14:paraId="0A851507" w14:textId="471BC546" w:rsidR="00606260" w:rsidRDefault="00606260" w:rsidP="00303D0B">
            <w:pPr>
              <w:spacing w:before="120" w:after="120"/>
              <w:rPr>
                <w:rFonts w:ascii="Century Gothic" w:hAnsi="Century Gothic"/>
                <w:szCs w:val="28"/>
              </w:rPr>
            </w:pPr>
            <w:r>
              <w:rPr>
                <w:rFonts w:ascii="Century Gothic" w:hAnsi="Century Gothic"/>
                <w:szCs w:val="28"/>
              </w:rPr>
              <w:t>Page 2</w:t>
            </w:r>
          </w:p>
        </w:tc>
      </w:tr>
      <w:tr w:rsidR="00606260" w14:paraId="5579BB06" w14:textId="77777777" w:rsidTr="0075218D">
        <w:trPr>
          <w:trHeight w:val="555"/>
        </w:trPr>
        <w:tc>
          <w:tcPr>
            <w:tcW w:w="7866" w:type="dxa"/>
          </w:tcPr>
          <w:p w14:paraId="37B2789B" w14:textId="7A043B74" w:rsidR="00606260" w:rsidRDefault="008D0FAE" w:rsidP="00303D0B">
            <w:pPr>
              <w:spacing w:before="120" w:after="120"/>
              <w:rPr>
                <w:rFonts w:ascii="Century Gothic" w:hAnsi="Century Gothic"/>
                <w:szCs w:val="28"/>
              </w:rPr>
            </w:pPr>
            <w:r>
              <w:rPr>
                <w:rFonts w:ascii="Century Gothic" w:hAnsi="Century Gothic"/>
                <w:szCs w:val="28"/>
              </w:rPr>
              <w:t>The Red Room</w:t>
            </w:r>
          </w:p>
        </w:tc>
        <w:tc>
          <w:tcPr>
            <w:tcW w:w="1249" w:type="dxa"/>
          </w:tcPr>
          <w:p w14:paraId="54C99C30" w14:textId="1BC739AD" w:rsidR="00606260" w:rsidRDefault="008D0FAE" w:rsidP="00303D0B">
            <w:pPr>
              <w:spacing w:before="120" w:after="120"/>
              <w:rPr>
                <w:rFonts w:ascii="Century Gothic" w:hAnsi="Century Gothic"/>
                <w:szCs w:val="28"/>
              </w:rPr>
            </w:pPr>
            <w:r>
              <w:rPr>
                <w:rFonts w:ascii="Century Gothic" w:hAnsi="Century Gothic"/>
                <w:szCs w:val="28"/>
              </w:rPr>
              <w:t>Page 3</w:t>
            </w:r>
          </w:p>
        </w:tc>
      </w:tr>
      <w:tr w:rsidR="00606260" w14:paraId="0F05DA73" w14:textId="77777777" w:rsidTr="0075218D">
        <w:trPr>
          <w:trHeight w:val="555"/>
        </w:trPr>
        <w:tc>
          <w:tcPr>
            <w:tcW w:w="7866" w:type="dxa"/>
          </w:tcPr>
          <w:p w14:paraId="4A4E31A0" w14:textId="4660BD0C" w:rsidR="00606260" w:rsidRDefault="00EE650A" w:rsidP="00303D0B">
            <w:pPr>
              <w:spacing w:before="120" w:after="120"/>
              <w:rPr>
                <w:rFonts w:ascii="Century Gothic" w:hAnsi="Century Gothic"/>
                <w:szCs w:val="28"/>
              </w:rPr>
            </w:pPr>
            <w:r>
              <w:rPr>
                <w:rFonts w:ascii="Century Gothic" w:hAnsi="Century Gothic"/>
                <w:szCs w:val="28"/>
              </w:rPr>
              <w:t>‘Jane Eyre’ and punishment</w:t>
            </w:r>
          </w:p>
        </w:tc>
        <w:tc>
          <w:tcPr>
            <w:tcW w:w="1249" w:type="dxa"/>
          </w:tcPr>
          <w:p w14:paraId="34D29E0B" w14:textId="22144A1B" w:rsidR="00606260" w:rsidRDefault="00EE650A" w:rsidP="00303D0B">
            <w:pPr>
              <w:spacing w:before="120" w:after="120"/>
              <w:rPr>
                <w:rFonts w:ascii="Century Gothic" w:hAnsi="Century Gothic"/>
                <w:szCs w:val="28"/>
              </w:rPr>
            </w:pPr>
            <w:r>
              <w:rPr>
                <w:rFonts w:ascii="Century Gothic" w:hAnsi="Century Gothic"/>
                <w:szCs w:val="28"/>
              </w:rPr>
              <w:t>Page 4</w:t>
            </w:r>
          </w:p>
        </w:tc>
      </w:tr>
      <w:tr w:rsidR="00606260" w14:paraId="0DAB3D05" w14:textId="77777777" w:rsidTr="0075218D">
        <w:trPr>
          <w:trHeight w:val="555"/>
        </w:trPr>
        <w:tc>
          <w:tcPr>
            <w:tcW w:w="7866" w:type="dxa"/>
          </w:tcPr>
          <w:p w14:paraId="199D943C" w14:textId="68DD4D77" w:rsidR="00606260" w:rsidRDefault="00EE650A" w:rsidP="00303D0B">
            <w:pPr>
              <w:spacing w:before="120" w:after="120"/>
              <w:rPr>
                <w:rFonts w:ascii="Century Gothic" w:hAnsi="Century Gothic"/>
                <w:szCs w:val="28"/>
              </w:rPr>
            </w:pPr>
            <w:r>
              <w:rPr>
                <w:rFonts w:ascii="Century Gothic" w:hAnsi="Century Gothic"/>
                <w:szCs w:val="28"/>
              </w:rPr>
              <w:t>Helen Burns’s faith</w:t>
            </w:r>
          </w:p>
        </w:tc>
        <w:tc>
          <w:tcPr>
            <w:tcW w:w="1249" w:type="dxa"/>
          </w:tcPr>
          <w:p w14:paraId="4D4C92DE" w14:textId="05D7F834" w:rsidR="00606260" w:rsidRDefault="00EE650A" w:rsidP="00303D0B">
            <w:pPr>
              <w:spacing w:before="120" w:after="120"/>
              <w:rPr>
                <w:rFonts w:ascii="Century Gothic" w:hAnsi="Century Gothic"/>
                <w:szCs w:val="28"/>
              </w:rPr>
            </w:pPr>
            <w:r>
              <w:rPr>
                <w:rFonts w:ascii="Century Gothic" w:hAnsi="Century Gothic"/>
                <w:szCs w:val="28"/>
              </w:rPr>
              <w:t>Page 6</w:t>
            </w:r>
          </w:p>
        </w:tc>
      </w:tr>
      <w:tr w:rsidR="00606260" w14:paraId="6B60FEF5" w14:textId="77777777" w:rsidTr="0075218D">
        <w:trPr>
          <w:trHeight w:val="555"/>
        </w:trPr>
        <w:tc>
          <w:tcPr>
            <w:tcW w:w="7866" w:type="dxa"/>
          </w:tcPr>
          <w:p w14:paraId="643C42FB" w14:textId="3490780A" w:rsidR="00606260" w:rsidRDefault="00EE650A" w:rsidP="00303D0B">
            <w:pPr>
              <w:spacing w:before="120" w:after="120"/>
              <w:rPr>
                <w:rFonts w:ascii="Century Gothic" w:hAnsi="Century Gothic"/>
                <w:szCs w:val="28"/>
              </w:rPr>
            </w:pPr>
            <w:r>
              <w:rPr>
                <w:rFonts w:ascii="Century Gothic" w:hAnsi="Century Gothic"/>
                <w:szCs w:val="28"/>
              </w:rPr>
              <w:t>Jane the liar</w:t>
            </w:r>
          </w:p>
        </w:tc>
        <w:tc>
          <w:tcPr>
            <w:tcW w:w="1249" w:type="dxa"/>
          </w:tcPr>
          <w:p w14:paraId="76E286F9" w14:textId="5B2BD479" w:rsidR="00606260" w:rsidRDefault="00EE650A" w:rsidP="00303D0B">
            <w:pPr>
              <w:spacing w:before="120" w:after="120"/>
              <w:rPr>
                <w:rFonts w:ascii="Century Gothic" w:hAnsi="Century Gothic"/>
                <w:szCs w:val="28"/>
              </w:rPr>
            </w:pPr>
            <w:r>
              <w:rPr>
                <w:rFonts w:ascii="Century Gothic" w:hAnsi="Century Gothic"/>
                <w:szCs w:val="28"/>
              </w:rPr>
              <w:t>Page 7</w:t>
            </w:r>
          </w:p>
        </w:tc>
      </w:tr>
      <w:tr w:rsidR="00606260" w14:paraId="64AB9591" w14:textId="77777777" w:rsidTr="0075218D">
        <w:trPr>
          <w:trHeight w:val="555"/>
        </w:trPr>
        <w:tc>
          <w:tcPr>
            <w:tcW w:w="7866" w:type="dxa"/>
          </w:tcPr>
          <w:p w14:paraId="30027EF6" w14:textId="48FD8FFB" w:rsidR="00606260" w:rsidRDefault="00EE650A" w:rsidP="00303D0B">
            <w:pPr>
              <w:spacing w:before="120" w:after="120"/>
              <w:rPr>
                <w:rFonts w:ascii="Century Gothic" w:hAnsi="Century Gothic"/>
                <w:szCs w:val="28"/>
              </w:rPr>
            </w:pPr>
            <w:r>
              <w:rPr>
                <w:rFonts w:ascii="Century Gothic" w:hAnsi="Century Gothic"/>
                <w:szCs w:val="28"/>
              </w:rPr>
              <w:t xml:space="preserve">How has Jane’s life changed? </w:t>
            </w:r>
          </w:p>
        </w:tc>
        <w:tc>
          <w:tcPr>
            <w:tcW w:w="1249" w:type="dxa"/>
          </w:tcPr>
          <w:p w14:paraId="6ACD6514" w14:textId="6F6BD6B1" w:rsidR="00606260" w:rsidRDefault="00EE650A" w:rsidP="00303D0B">
            <w:pPr>
              <w:spacing w:before="120" w:after="120"/>
              <w:rPr>
                <w:rFonts w:ascii="Century Gothic" w:hAnsi="Century Gothic"/>
                <w:szCs w:val="28"/>
              </w:rPr>
            </w:pPr>
            <w:r>
              <w:rPr>
                <w:rFonts w:ascii="Century Gothic" w:hAnsi="Century Gothic"/>
                <w:szCs w:val="28"/>
              </w:rPr>
              <w:t>Page 8</w:t>
            </w:r>
          </w:p>
        </w:tc>
      </w:tr>
      <w:tr w:rsidR="00EE650A" w14:paraId="3463A78F" w14:textId="77777777" w:rsidTr="0075218D">
        <w:trPr>
          <w:trHeight w:val="555"/>
        </w:trPr>
        <w:tc>
          <w:tcPr>
            <w:tcW w:w="7866" w:type="dxa"/>
          </w:tcPr>
          <w:p w14:paraId="78669F13" w14:textId="27CE6B7F" w:rsidR="00EE650A" w:rsidRDefault="00EE650A" w:rsidP="00303D0B">
            <w:pPr>
              <w:spacing w:before="120" w:after="120"/>
              <w:rPr>
                <w:rFonts w:ascii="Century Gothic" w:hAnsi="Century Gothic"/>
                <w:szCs w:val="28"/>
              </w:rPr>
            </w:pPr>
            <w:r>
              <w:rPr>
                <w:rFonts w:ascii="Century Gothic" w:hAnsi="Century Gothic"/>
                <w:szCs w:val="28"/>
              </w:rPr>
              <w:t>Helen Burns</w:t>
            </w:r>
          </w:p>
        </w:tc>
        <w:tc>
          <w:tcPr>
            <w:tcW w:w="1249" w:type="dxa"/>
          </w:tcPr>
          <w:p w14:paraId="13F18AB9" w14:textId="171E11BF" w:rsidR="00EE650A" w:rsidRDefault="00EE650A" w:rsidP="00303D0B">
            <w:pPr>
              <w:spacing w:before="120" w:after="120"/>
              <w:rPr>
                <w:rFonts w:ascii="Century Gothic" w:hAnsi="Century Gothic"/>
                <w:szCs w:val="28"/>
              </w:rPr>
            </w:pPr>
            <w:r>
              <w:rPr>
                <w:rFonts w:ascii="Century Gothic" w:hAnsi="Century Gothic"/>
                <w:szCs w:val="28"/>
              </w:rPr>
              <w:t>Page 9</w:t>
            </w:r>
          </w:p>
        </w:tc>
      </w:tr>
      <w:tr w:rsidR="00EE650A" w14:paraId="1C97FC9A" w14:textId="77777777" w:rsidTr="0075218D">
        <w:trPr>
          <w:trHeight w:val="555"/>
        </w:trPr>
        <w:tc>
          <w:tcPr>
            <w:tcW w:w="7866" w:type="dxa"/>
          </w:tcPr>
          <w:p w14:paraId="3726BFD9" w14:textId="68D0ABC9" w:rsidR="00EE650A" w:rsidRDefault="00CE66F7" w:rsidP="00303D0B">
            <w:pPr>
              <w:spacing w:before="120" w:after="120"/>
              <w:rPr>
                <w:rFonts w:ascii="Century Gothic" w:hAnsi="Century Gothic"/>
                <w:szCs w:val="28"/>
              </w:rPr>
            </w:pPr>
            <w:r>
              <w:rPr>
                <w:rFonts w:ascii="Century Gothic" w:hAnsi="Century Gothic"/>
                <w:szCs w:val="28"/>
              </w:rPr>
              <w:t>Chapter 10</w:t>
            </w:r>
          </w:p>
        </w:tc>
        <w:tc>
          <w:tcPr>
            <w:tcW w:w="1249" w:type="dxa"/>
          </w:tcPr>
          <w:p w14:paraId="649AAAD1" w14:textId="764E0D61" w:rsidR="00EE650A" w:rsidRDefault="00CE66F7" w:rsidP="00303D0B">
            <w:pPr>
              <w:spacing w:before="120" w:after="120"/>
              <w:rPr>
                <w:rFonts w:ascii="Century Gothic" w:hAnsi="Century Gothic"/>
                <w:szCs w:val="28"/>
              </w:rPr>
            </w:pPr>
            <w:r>
              <w:rPr>
                <w:rFonts w:ascii="Century Gothic" w:hAnsi="Century Gothic"/>
                <w:szCs w:val="28"/>
              </w:rPr>
              <w:t>Page 10</w:t>
            </w:r>
          </w:p>
        </w:tc>
      </w:tr>
      <w:tr w:rsidR="00EE650A" w14:paraId="76F9FEC6" w14:textId="77777777" w:rsidTr="0075218D">
        <w:trPr>
          <w:trHeight w:val="555"/>
        </w:trPr>
        <w:tc>
          <w:tcPr>
            <w:tcW w:w="7866" w:type="dxa"/>
          </w:tcPr>
          <w:p w14:paraId="40D4199B" w14:textId="7BE01153" w:rsidR="00EE650A" w:rsidRDefault="00CE66F7" w:rsidP="00303D0B">
            <w:pPr>
              <w:spacing w:before="120" w:after="120"/>
              <w:rPr>
                <w:rFonts w:ascii="Century Gothic" w:hAnsi="Century Gothic"/>
                <w:szCs w:val="28"/>
              </w:rPr>
            </w:pPr>
            <w:r>
              <w:rPr>
                <w:rFonts w:ascii="Century Gothic" w:hAnsi="Century Gothic"/>
                <w:szCs w:val="28"/>
              </w:rPr>
              <w:t xml:space="preserve">Essay writing </w:t>
            </w:r>
          </w:p>
        </w:tc>
        <w:tc>
          <w:tcPr>
            <w:tcW w:w="1249" w:type="dxa"/>
          </w:tcPr>
          <w:p w14:paraId="23E72EC5" w14:textId="216F3991" w:rsidR="00EE650A" w:rsidRDefault="00CE66F7" w:rsidP="00303D0B">
            <w:pPr>
              <w:spacing w:before="120" w:after="120"/>
              <w:rPr>
                <w:rFonts w:ascii="Century Gothic" w:hAnsi="Century Gothic"/>
                <w:szCs w:val="28"/>
              </w:rPr>
            </w:pPr>
            <w:r>
              <w:rPr>
                <w:rFonts w:ascii="Century Gothic" w:hAnsi="Century Gothic"/>
                <w:szCs w:val="28"/>
              </w:rPr>
              <w:t>Page 11</w:t>
            </w:r>
          </w:p>
        </w:tc>
      </w:tr>
      <w:tr w:rsidR="00892F72" w14:paraId="027B6DDE" w14:textId="77777777" w:rsidTr="0075218D">
        <w:trPr>
          <w:trHeight w:val="555"/>
        </w:trPr>
        <w:tc>
          <w:tcPr>
            <w:tcW w:w="7866" w:type="dxa"/>
          </w:tcPr>
          <w:p w14:paraId="4EEC6088" w14:textId="77777777" w:rsidR="00892F72" w:rsidRPr="00896294" w:rsidRDefault="00892F72" w:rsidP="00303D0B">
            <w:pPr>
              <w:spacing w:before="120" w:after="120"/>
              <w:rPr>
                <w:rFonts w:ascii="Century Gothic" w:hAnsi="Century Gothic"/>
                <w:szCs w:val="28"/>
              </w:rPr>
            </w:pPr>
            <w:r>
              <w:rPr>
                <w:rFonts w:ascii="Century Gothic" w:hAnsi="Century Gothic"/>
                <w:szCs w:val="28"/>
              </w:rPr>
              <w:t>Timeline</w:t>
            </w:r>
          </w:p>
        </w:tc>
        <w:tc>
          <w:tcPr>
            <w:tcW w:w="1249" w:type="dxa"/>
          </w:tcPr>
          <w:p w14:paraId="5D402FED" w14:textId="1471565B" w:rsidR="00892F72" w:rsidRDefault="00CE66F7" w:rsidP="00303D0B">
            <w:pPr>
              <w:spacing w:before="120" w:after="120"/>
              <w:rPr>
                <w:rFonts w:ascii="Century Gothic" w:hAnsi="Century Gothic"/>
                <w:szCs w:val="28"/>
              </w:rPr>
            </w:pPr>
            <w:r>
              <w:rPr>
                <w:rFonts w:ascii="Century Gothic" w:hAnsi="Century Gothic"/>
                <w:szCs w:val="28"/>
              </w:rPr>
              <w:t>Page 14</w:t>
            </w:r>
            <w:r w:rsidR="00892F72">
              <w:rPr>
                <w:rFonts w:ascii="Century Gothic" w:hAnsi="Century Gothic"/>
                <w:szCs w:val="28"/>
              </w:rPr>
              <w:t xml:space="preserve"> </w:t>
            </w:r>
          </w:p>
        </w:tc>
      </w:tr>
    </w:tbl>
    <w:p w14:paraId="1BA68E4E" w14:textId="77777777" w:rsidR="00606260" w:rsidRDefault="00606260" w:rsidP="00C35333">
      <w:pPr>
        <w:spacing w:after="60"/>
        <w:rPr>
          <w:rFonts w:ascii="Century Gothic" w:eastAsia="Century Gothic" w:hAnsi="Century Gothic" w:cs="Century Gothic"/>
          <w:b/>
          <w:bCs/>
          <w:sz w:val="32"/>
          <w:szCs w:val="20"/>
          <w:u w:val="single"/>
        </w:rPr>
        <w:sectPr w:rsidR="00606260" w:rsidSect="0075218D">
          <w:pgSz w:w="11906" w:h="16838"/>
          <w:pgMar w:top="1440" w:right="1440" w:bottom="1440" w:left="1440" w:header="708" w:footer="708" w:gutter="0"/>
          <w:pgNumType w:start="0"/>
          <w:cols w:space="708"/>
          <w:docGrid w:linePitch="360"/>
        </w:sectPr>
      </w:pPr>
    </w:p>
    <w:p w14:paraId="54329E29" w14:textId="5409EBC4" w:rsidR="00C35333" w:rsidRPr="0029334C" w:rsidRDefault="00C35333" w:rsidP="00C35333">
      <w:pPr>
        <w:spacing w:after="60"/>
        <w:rPr>
          <w:rFonts w:ascii="Century Gothic" w:hAnsi="Century Gothic"/>
          <w:b/>
          <w:sz w:val="32"/>
          <w:szCs w:val="20"/>
          <w:u w:val="single"/>
        </w:rPr>
      </w:pPr>
      <w:r w:rsidRPr="0029334C">
        <w:rPr>
          <w:noProof/>
          <w:sz w:val="32"/>
          <w:szCs w:val="20"/>
          <w:lang w:eastAsia="en-GB"/>
        </w:rPr>
        <w:lastRenderedPageBreak/>
        <w:drawing>
          <wp:anchor distT="0" distB="0" distL="114300" distR="114300" simplePos="0" relativeHeight="251661312" behindDoc="0" locked="0" layoutInCell="1" allowOverlap="1" wp14:anchorId="2C8517E5" wp14:editId="0C02F493">
            <wp:simplePos x="0" y="0"/>
            <wp:positionH relativeFrom="margin">
              <wp:posOffset>5344160</wp:posOffset>
            </wp:positionH>
            <wp:positionV relativeFrom="margin">
              <wp:posOffset>-133350</wp:posOffset>
            </wp:positionV>
            <wp:extent cx="1555115" cy="2224405"/>
            <wp:effectExtent l="0" t="0" r="6985" b="4445"/>
            <wp:wrapSquare wrapText="bothSides"/>
            <wp:docPr id="2" name="Picture 2" descr="CBRichm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Richmon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115" cy="2224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334C">
        <w:rPr>
          <w:rFonts w:ascii="Century Gothic" w:eastAsia="Century Gothic" w:hAnsi="Century Gothic" w:cs="Century Gothic"/>
          <w:b/>
          <w:bCs/>
          <w:sz w:val="32"/>
          <w:szCs w:val="20"/>
          <w:u w:val="single"/>
        </w:rPr>
        <w:t>Charlotte Brontë</w:t>
      </w:r>
    </w:p>
    <w:p w14:paraId="34EA73CC" w14:textId="77777777" w:rsidR="00C35333" w:rsidRPr="00606260" w:rsidRDefault="00C35333" w:rsidP="00C35333">
      <w:pPr>
        <w:spacing w:after="120"/>
        <w:rPr>
          <w:rFonts w:ascii="Century Gothic" w:hAnsi="Century Gothic"/>
          <w:i/>
          <w:sz w:val="21"/>
          <w:szCs w:val="21"/>
        </w:rPr>
      </w:pPr>
      <w:r w:rsidRPr="00606260">
        <w:rPr>
          <w:rFonts w:ascii="Century Gothic" w:eastAsia="Century Gothic" w:hAnsi="Century Gothic" w:cs="Century Gothic"/>
          <w:i/>
          <w:iCs/>
          <w:sz w:val="21"/>
          <w:szCs w:val="21"/>
        </w:rPr>
        <w:t>Charlotte Brontë was a Victorian novelist and poet best known for her novel ‘Jane Eyre’, written in 1847. She was part of a famous family of writers.</w:t>
      </w:r>
    </w:p>
    <w:p w14:paraId="21692EFB" w14:textId="65FDDB40" w:rsidR="00C35333" w:rsidRPr="00606260" w:rsidRDefault="00C35333" w:rsidP="00C35333">
      <w:pPr>
        <w:spacing w:after="120"/>
        <w:rPr>
          <w:sz w:val="21"/>
          <w:szCs w:val="21"/>
        </w:rPr>
      </w:pPr>
      <w:r w:rsidRPr="00606260">
        <w:rPr>
          <w:rFonts w:ascii="Century Gothic" w:eastAsia="Century Gothic" w:hAnsi="Century Gothic" w:cs="Century Gothic"/>
          <w:sz w:val="21"/>
          <w:szCs w:val="21"/>
        </w:rPr>
        <w:t>‘Brontë’ is pronounced ‘</w:t>
      </w:r>
      <w:proofErr w:type="spellStart"/>
      <w:r w:rsidRPr="00606260">
        <w:rPr>
          <w:rFonts w:ascii="Century Gothic" w:eastAsia="Century Gothic" w:hAnsi="Century Gothic" w:cs="Century Gothic"/>
          <w:i/>
          <w:iCs/>
          <w:sz w:val="21"/>
          <w:szCs w:val="21"/>
        </w:rPr>
        <w:t>bron-tay</w:t>
      </w:r>
      <w:proofErr w:type="spellEnd"/>
      <w:r w:rsidRPr="00606260">
        <w:rPr>
          <w:rFonts w:ascii="Century Gothic" w:eastAsia="Century Gothic" w:hAnsi="Century Gothic" w:cs="Century Gothic"/>
          <w:sz w:val="21"/>
          <w:szCs w:val="21"/>
        </w:rPr>
        <w:t xml:space="preserve">’ and it is written with the two dots above the ‘e’ so that you pronounce the ‘e’ separately. </w:t>
      </w:r>
    </w:p>
    <w:p w14:paraId="5B3C0CCD" w14:textId="6A1589EF" w:rsidR="00C35333" w:rsidRPr="00606260" w:rsidRDefault="00C35333" w:rsidP="00C35333">
      <w:pPr>
        <w:spacing w:after="120"/>
        <w:rPr>
          <w:rFonts w:ascii="Century Gothic" w:hAnsi="Century Gothic"/>
          <w:b/>
          <w:sz w:val="21"/>
          <w:szCs w:val="21"/>
        </w:rPr>
      </w:pPr>
      <w:r w:rsidRPr="00606260">
        <w:rPr>
          <w:rFonts w:ascii="Century Gothic" w:eastAsia="Century Gothic" w:hAnsi="Century Gothic" w:cs="Century Gothic"/>
          <w:b/>
          <w:bCs/>
          <w:sz w:val="21"/>
          <w:szCs w:val="21"/>
        </w:rPr>
        <w:t>Early life</w:t>
      </w:r>
    </w:p>
    <w:p w14:paraId="29C40877" w14:textId="5759779B" w:rsidR="00C35333" w:rsidRPr="00606260" w:rsidRDefault="00606260" w:rsidP="00C35333">
      <w:pPr>
        <w:spacing w:after="120"/>
        <w:rPr>
          <w:rFonts w:ascii="Century Gothic" w:hAnsi="Century Gothic"/>
          <w:sz w:val="21"/>
          <w:szCs w:val="21"/>
        </w:rPr>
      </w:pPr>
      <w:r w:rsidRPr="00606260">
        <w:rPr>
          <w:rFonts w:ascii="Century Gothic" w:eastAsia="Century Gothic" w:hAnsi="Century Gothic" w:cs="Century Gothic"/>
          <w:noProof/>
          <w:sz w:val="21"/>
          <w:szCs w:val="21"/>
          <w:lang w:eastAsia="en-GB"/>
        </w:rPr>
        <mc:AlternateContent>
          <mc:Choice Requires="wps">
            <w:drawing>
              <wp:anchor distT="45720" distB="45720" distL="114300" distR="114300" simplePos="0" relativeHeight="251662336" behindDoc="0" locked="0" layoutInCell="1" allowOverlap="1" wp14:anchorId="421440BD" wp14:editId="73A84200">
                <wp:simplePos x="0" y="0"/>
                <wp:positionH relativeFrom="margin">
                  <wp:posOffset>4615180</wp:posOffset>
                </wp:positionH>
                <wp:positionV relativeFrom="paragraph">
                  <wp:posOffset>137795</wp:posOffset>
                </wp:positionV>
                <wp:extent cx="1549400" cy="1404620"/>
                <wp:effectExtent l="0" t="0" r="127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1404620"/>
                        </a:xfrm>
                        <a:prstGeom prst="rect">
                          <a:avLst/>
                        </a:prstGeom>
                        <a:solidFill>
                          <a:srgbClr val="FFFFFF"/>
                        </a:solidFill>
                        <a:ln w="9525">
                          <a:solidFill>
                            <a:srgbClr val="000000"/>
                          </a:solidFill>
                          <a:miter lim="800000"/>
                          <a:headEnd/>
                          <a:tailEnd/>
                        </a:ln>
                      </wps:spPr>
                      <wps:txbx>
                        <w:txbxContent>
                          <w:p w14:paraId="14F0FB9F" w14:textId="77777777" w:rsidR="00C35333" w:rsidRPr="00A4627E" w:rsidRDefault="00C35333" w:rsidP="00C35333">
                            <w:pPr>
                              <w:spacing w:after="0" w:line="240" w:lineRule="auto"/>
                              <w:rPr>
                                <w:rFonts w:ascii="Century Gothic" w:hAnsi="Century Gothic"/>
                                <w:i/>
                                <w:sz w:val="20"/>
                                <w:szCs w:val="20"/>
                              </w:rPr>
                            </w:pPr>
                            <w:r w:rsidRPr="00A4627E">
                              <w:rPr>
                                <w:rFonts w:ascii="Century Gothic" w:hAnsi="Century Gothic"/>
                                <w:i/>
                                <w:sz w:val="20"/>
                                <w:szCs w:val="20"/>
                              </w:rPr>
                              <w:t xml:space="preserve">A portrait of Charlotte </w:t>
                            </w:r>
                            <w:r w:rsidRPr="00A4627E">
                              <w:rPr>
                                <w:rFonts w:ascii="Century Gothic" w:eastAsia="Century Gothic" w:hAnsi="Century Gothic" w:cs="Century Gothic"/>
                                <w:i/>
                                <w:iCs/>
                                <w:sz w:val="20"/>
                                <w:szCs w:val="20"/>
                              </w:rPr>
                              <w:t>Brontë from 1850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1440BD" id="_x0000_t202" coordsize="21600,21600" o:spt="202" path="m,l,21600r21600,l21600,xe">
                <v:stroke joinstyle="miter"/>
                <v:path gradientshapeok="t" o:connecttype="rect"/>
              </v:shapetype>
              <v:shape id="Text Box 2" o:spid="_x0000_s1026" type="#_x0000_t202" style="position:absolute;margin-left:363.4pt;margin-top:10.85pt;width:122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">
                <v:textbox style="mso-fit-shape-to-text:t">
                  <w:txbxContent>
                    <w:p w14:paraId="14F0FB9F" w14:textId="77777777" w:rsidR="00C35333" w:rsidRPr="00A4627E" w:rsidRDefault="00C35333" w:rsidP="00C35333">
                      <w:pPr>
                        <w:spacing w:after="0" w:line="240" w:lineRule="auto"/>
                        <w:rPr>
                          <w:rFonts w:ascii="Century Gothic" w:hAnsi="Century Gothic"/>
                          <w:i/>
                          <w:sz w:val="20"/>
                          <w:szCs w:val="20"/>
                        </w:rPr>
                      </w:pPr>
                      <w:r w:rsidRPr="00A4627E">
                        <w:rPr>
                          <w:rFonts w:ascii="Century Gothic" w:hAnsi="Century Gothic"/>
                          <w:i/>
                          <w:sz w:val="20"/>
                          <w:szCs w:val="20"/>
                        </w:rPr>
                        <w:t xml:space="preserve">A portrait of Charlotte </w:t>
                      </w:r>
                      <w:r w:rsidRPr="00A4627E">
                        <w:rPr>
                          <w:rFonts w:ascii="Century Gothic" w:eastAsia="Century Gothic" w:hAnsi="Century Gothic" w:cs="Century Gothic"/>
                          <w:i/>
                          <w:iCs/>
                          <w:sz w:val="20"/>
                          <w:szCs w:val="20"/>
                        </w:rPr>
                        <w:t>Brontë from 1850</w:t>
                      </w:r>
                    </w:p>
                  </w:txbxContent>
                </v:textbox>
                <w10:wrap type="square" anchorx="margin"/>
              </v:shape>
            </w:pict>
          </mc:Fallback>
        </mc:AlternateContent>
      </w:r>
      <w:r w:rsidR="00C35333" w:rsidRPr="00606260">
        <w:rPr>
          <w:rFonts w:ascii="Century Gothic" w:eastAsia="Century Gothic" w:hAnsi="Century Gothic" w:cs="Century Gothic"/>
          <w:sz w:val="21"/>
          <w:szCs w:val="21"/>
        </w:rPr>
        <w:t xml:space="preserve">Charlotte Brontë was born in Yorkshire, in the North of England, in 1816. She was one of six children born to Maria </w:t>
      </w:r>
      <w:proofErr w:type="spellStart"/>
      <w:r w:rsidR="00C35333" w:rsidRPr="00606260">
        <w:rPr>
          <w:rFonts w:ascii="Century Gothic" w:eastAsia="Century Gothic" w:hAnsi="Century Gothic" w:cs="Century Gothic"/>
          <w:sz w:val="21"/>
          <w:szCs w:val="21"/>
        </w:rPr>
        <w:t>Branwell</w:t>
      </w:r>
      <w:proofErr w:type="spellEnd"/>
      <w:r w:rsidR="00C35333" w:rsidRPr="00606260">
        <w:rPr>
          <w:rFonts w:ascii="Century Gothic" w:eastAsia="Century Gothic" w:hAnsi="Century Gothic" w:cs="Century Gothic"/>
          <w:sz w:val="21"/>
          <w:szCs w:val="21"/>
        </w:rPr>
        <w:t xml:space="preserve"> (who died when Charlotte was five) and Patrick Brontë: Maria (1814), Elizabeth (1815), Charlotte (1816), </w:t>
      </w:r>
      <w:proofErr w:type="spellStart"/>
      <w:r w:rsidR="00C35333" w:rsidRPr="00606260">
        <w:rPr>
          <w:rFonts w:ascii="Century Gothic" w:eastAsia="Century Gothic" w:hAnsi="Century Gothic" w:cs="Century Gothic"/>
          <w:sz w:val="21"/>
          <w:szCs w:val="21"/>
        </w:rPr>
        <w:t>Branwell</w:t>
      </w:r>
      <w:proofErr w:type="spellEnd"/>
      <w:r w:rsidR="00C35333" w:rsidRPr="00606260">
        <w:rPr>
          <w:rFonts w:ascii="Century Gothic" w:eastAsia="Century Gothic" w:hAnsi="Century Gothic" w:cs="Century Gothic"/>
          <w:sz w:val="21"/>
          <w:szCs w:val="21"/>
        </w:rPr>
        <w:t xml:space="preserve"> (1817), Emily (1818) and Anne (1820).</w:t>
      </w:r>
    </w:p>
    <w:p w14:paraId="60857799" w14:textId="77777777" w:rsidR="00C35333" w:rsidRPr="00606260" w:rsidRDefault="00C35333" w:rsidP="00C35333">
      <w:pPr>
        <w:spacing w:after="120"/>
        <w:rPr>
          <w:sz w:val="21"/>
          <w:szCs w:val="21"/>
        </w:rPr>
      </w:pPr>
      <w:r w:rsidRPr="00606260">
        <w:rPr>
          <w:rFonts w:ascii="Century Gothic" w:eastAsia="Century Gothic" w:hAnsi="Century Gothic" w:cs="Century Gothic"/>
          <w:sz w:val="21"/>
          <w:szCs w:val="21"/>
        </w:rPr>
        <w:t xml:space="preserve">In April 1820 the family moved to a parsonage (a house where a priest lives) in a small village called Haworth in the North of England because Patrick Brontë had been given a job as the priest at the local church. The surroundings and bleak landscape in Yorkshire had a big influence on Charlotte's writing. </w:t>
      </w:r>
    </w:p>
    <w:p w14:paraId="7B4A1586" w14:textId="77777777" w:rsidR="00C35333" w:rsidRPr="00606260" w:rsidRDefault="00C35333" w:rsidP="00C35333">
      <w:pPr>
        <w:spacing w:after="120"/>
        <w:rPr>
          <w:rFonts w:ascii="Century Gothic" w:hAnsi="Century Gothic"/>
          <w:b/>
          <w:sz w:val="21"/>
          <w:szCs w:val="21"/>
        </w:rPr>
      </w:pPr>
      <w:r w:rsidRPr="00606260">
        <w:rPr>
          <w:rFonts w:ascii="Century Gothic" w:eastAsia="Century Gothic" w:hAnsi="Century Gothic" w:cs="Century Gothic"/>
          <w:b/>
          <w:bCs/>
          <w:sz w:val="21"/>
          <w:szCs w:val="21"/>
        </w:rPr>
        <w:t>School life and employment</w:t>
      </w:r>
    </w:p>
    <w:p w14:paraId="6428B9ED" w14:textId="77777777" w:rsidR="00C35333" w:rsidRPr="00606260" w:rsidRDefault="00C35333" w:rsidP="00C35333">
      <w:pPr>
        <w:spacing w:after="120"/>
        <w:rPr>
          <w:sz w:val="21"/>
          <w:szCs w:val="21"/>
        </w:rPr>
      </w:pPr>
      <w:r w:rsidRPr="00606260">
        <w:rPr>
          <w:rFonts w:ascii="Century Gothic" w:eastAsia="Century Gothic" w:hAnsi="Century Gothic" w:cs="Century Gothic"/>
          <w:sz w:val="21"/>
          <w:szCs w:val="21"/>
        </w:rPr>
        <w:t>In August 1824 Charlotte, aged eight, was sent to the Clergy Daughter’s School in Lancashire along with her sisters Maria, Elizabeth and Emily. Life at this boarding school was grim and tough. Maria and Elizabeth fell gravely ill with a disease called tuberculosis (</w:t>
      </w:r>
      <w:proofErr w:type="spellStart"/>
      <w:r w:rsidRPr="00606260">
        <w:rPr>
          <w:rFonts w:ascii="Century Gothic" w:eastAsia="Century Gothic" w:hAnsi="Century Gothic" w:cs="Century Gothic"/>
          <w:i/>
          <w:iCs/>
          <w:sz w:val="21"/>
          <w:szCs w:val="21"/>
        </w:rPr>
        <w:t>tue</w:t>
      </w:r>
      <w:proofErr w:type="spellEnd"/>
      <w:r w:rsidRPr="00606260">
        <w:rPr>
          <w:rFonts w:ascii="Century Gothic" w:eastAsia="Century Gothic" w:hAnsi="Century Gothic" w:cs="Century Gothic"/>
          <w:i/>
          <w:iCs/>
          <w:sz w:val="21"/>
          <w:szCs w:val="21"/>
        </w:rPr>
        <w:t>-</w:t>
      </w:r>
      <w:proofErr w:type="spellStart"/>
      <w:r w:rsidRPr="00606260">
        <w:rPr>
          <w:rFonts w:ascii="Century Gothic" w:eastAsia="Century Gothic" w:hAnsi="Century Gothic" w:cs="Century Gothic"/>
          <w:i/>
          <w:iCs/>
          <w:sz w:val="21"/>
          <w:szCs w:val="21"/>
        </w:rPr>
        <w:t>ber</w:t>
      </w:r>
      <w:proofErr w:type="spellEnd"/>
      <w:r w:rsidRPr="00606260">
        <w:rPr>
          <w:rFonts w:ascii="Century Gothic" w:eastAsia="Century Gothic" w:hAnsi="Century Gothic" w:cs="Century Gothic"/>
          <w:i/>
          <w:iCs/>
          <w:sz w:val="21"/>
          <w:szCs w:val="21"/>
        </w:rPr>
        <w:t>-cue-low-sis</w:t>
      </w:r>
      <w:r w:rsidRPr="00606260">
        <w:rPr>
          <w:rFonts w:ascii="Century Gothic" w:eastAsia="Century Gothic" w:hAnsi="Century Gothic" w:cs="Century Gothic"/>
          <w:sz w:val="21"/>
          <w:szCs w:val="21"/>
        </w:rPr>
        <w:t xml:space="preserve">) and were sent home in February 1825. They died within a few months of each other. Tuberculosis is an airborne bacterial disease that infects your lungs and then spreads to other organs. In the Victorian era, it was deadly. </w:t>
      </w:r>
    </w:p>
    <w:p w14:paraId="0971A9DE" w14:textId="77777777" w:rsidR="00C35333" w:rsidRPr="00606260" w:rsidRDefault="00C35333" w:rsidP="00C35333">
      <w:pPr>
        <w:spacing w:after="120"/>
        <w:rPr>
          <w:rFonts w:ascii="Century Gothic" w:hAnsi="Century Gothic" w:cs="Arial"/>
          <w:sz w:val="21"/>
          <w:szCs w:val="21"/>
          <w:shd w:val="clear" w:color="auto" w:fill="FFFFFF"/>
        </w:rPr>
      </w:pPr>
      <w:r w:rsidRPr="00606260">
        <w:rPr>
          <w:rFonts w:ascii="Century Gothic" w:eastAsia="Century Gothic" w:hAnsi="Century Gothic" w:cs="Century Gothic"/>
          <w:sz w:val="21"/>
          <w:szCs w:val="21"/>
          <w:shd w:val="clear" w:color="auto" w:fill="FFFFFF"/>
        </w:rPr>
        <w:t xml:space="preserve">The boarding school and her sisters' death had a great impact on Charlotte, who drew on the experience of both events for ‘Jane Eyre.' </w:t>
      </w:r>
    </w:p>
    <w:p w14:paraId="688E6B49" w14:textId="77777777" w:rsidR="00C35333" w:rsidRPr="00606260" w:rsidRDefault="00C35333" w:rsidP="00C35333">
      <w:pPr>
        <w:spacing w:after="120"/>
        <w:rPr>
          <w:rFonts w:ascii="Century Gothic" w:eastAsia="Century Gothic" w:hAnsi="Century Gothic" w:cs="Century Gothic"/>
          <w:sz w:val="21"/>
          <w:szCs w:val="21"/>
        </w:rPr>
      </w:pPr>
      <w:r w:rsidRPr="00606260">
        <w:rPr>
          <w:rFonts w:ascii="Century Gothic" w:eastAsia="Century Gothic" w:hAnsi="Century Gothic" w:cs="Century Gothic"/>
          <w:sz w:val="21"/>
          <w:szCs w:val="21"/>
        </w:rPr>
        <w:t>After Charlotte finished her education, she spent some time as a teacher. This also influenced the story 'Jane Eyre.'</w:t>
      </w:r>
    </w:p>
    <w:p w14:paraId="3AB6ADDB" w14:textId="77777777" w:rsidR="00C35333" w:rsidRPr="00606260" w:rsidRDefault="00C35333" w:rsidP="00C35333">
      <w:pPr>
        <w:spacing w:after="120"/>
        <w:rPr>
          <w:rFonts w:ascii="Century Gothic" w:hAnsi="Century Gothic"/>
          <w:sz w:val="21"/>
          <w:szCs w:val="21"/>
        </w:rPr>
      </w:pPr>
      <w:r w:rsidRPr="00606260">
        <w:rPr>
          <w:rFonts w:ascii="Century Gothic" w:eastAsia="Century Gothic" w:hAnsi="Century Gothic" w:cs="Century Gothic"/>
          <w:sz w:val="21"/>
          <w:szCs w:val="21"/>
        </w:rPr>
        <w:t xml:space="preserve">You may remember from Animal Farm that George Orwell was the pen name of Eric Blair. A pen name is a name used by a writer instead of their own name. Charlotte Brontë published her writing under the pen name </w:t>
      </w:r>
      <w:proofErr w:type="spellStart"/>
      <w:r w:rsidRPr="00606260">
        <w:rPr>
          <w:rFonts w:ascii="Century Gothic" w:eastAsia="Century Gothic" w:hAnsi="Century Gothic" w:cs="Century Gothic"/>
          <w:sz w:val="21"/>
          <w:szCs w:val="21"/>
        </w:rPr>
        <w:t>Currer</w:t>
      </w:r>
      <w:proofErr w:type="spellEnd"/>
      <w:r w:rsidRPr="00606260">
        <w:rPr>
          <w:rFonts w:ascii="Century Gothic" w:eastAsia="Century Gothic" w:hAnsi="Century Gothic" w:cs="Century Gothic"/>
          <w:sz w:val="21"/>
          <w:szCs w:val="21"/>
        </w:rPr>
        <w:t xml:space="preserve"> Bell. There were not many published women writers in the Victorian era so she thought that by having a man’s name her writing would be taken more seriously. </w:t>
      </w:r>
    </w:p>
    <w:p w14:paraId="0D387856" w14:textId="77777777" w:rsidR="00C35333" w:rsidRPr="00606260" w:rsidRDefault="00C35333" w:rsidP="00C35333">
      <w:pPr>
        <w:spacing w:after="120"/>
        <w:rPr>
          <w:rFonts w:ascii="Century Gothic" w:hAnsi="Century Gothic" w:cs="Arial"/>
          <w:sz w:val="21"/>
          <w:szCs w:val="21"/>
          <w:shd w:val="clear" w:color="auto" w:fill="FFFFFF"/>
        </w:rPr>
      </w:pPr>
      <w:r w:rsidRPr="00606260">
        <w:rPr>
          <w:rFonts w:ascii="Century Gothic" w:eastAsia="Century Gothic" w:hAnsi="Century Gothic" w:cs="Century Gothic"/>
          <w:sz w:val="21"/>
          <w:szCs w:val="21"/>
          <w:shd w:val="clear" w:color="auto" w:fill="FFFFFF"/>
        </w:rPr>
        <w:t>Charlotte's first solo manuscript,</w:t>
      </w:r>
      <w:r w:rsidRPr="00606260">
        <w:rPr>
          <w:rStyle w:val="apple-converted-space"/>
          <w:rFonts w:ascii="Century Gothic" w:eastAsia="Century Gothic" w:hAnsi="Century Gothic" w:cs="Century Gothic"/>
          <w:sz w:val="21"/>
          <w:szCs w:val="21"/>
          <w:shd w:val="clear" w:color="auto" w:fill="FFFFFF"/>
        </w:rPr>
        <w:t> ‘</w:t>
      </w:r>
      <w:r w:rsidRPr="00606260">
        <w:rPr>
          <w:rFonts w:ascii="Century Gothic" w:eastAsia="Century Gothic" w:hAnsi="Century Gothic" w:cs="Century Gothic"/>
          <w:sz w:val="21"/>
          <w:szCs w:val="21"/>
          <w:shd w:val="clear" w:color="auto" w:fill="FFFFFF"/>
        </w:rPr>
        <w:t xml:space="preserve">The Professor’, did not secure a publisher, although she was heartened by an encouraging response from Smith, Elder &amp; Co. of Cornhill, who expressed an interest in any longer works </w:t>
      </w:r>
      <w:proofErr w:type="spellStart"/>
      <w:r w:rsidRPr="00606260">
        <w:rPr>
          <w:rFonts w:ascii="Century Gothic" w:eastAsia="Century Gothic" w:hAnsi="Century Gothic" w:cs="Century Gothic"/>
          <w:sz w:val="21"/>
          <w:szCs w:val="21"/>
          <w:shd w:val="clear" w:color="auto" w:fill="FFFFFF"/>
        </w:rPr>
        <w:t>Currer</w:t>
      </w:r>
      <w:proofErr w:type="spellEnd"/>
      <w:r w:rsidRPr="00606260">
        <w:rPr>
          <w:rFonts w:ascii="Century Gothic" w:eastAsia="Century Gothic" w:hAnsi="Century Gothic" w:cs="Century Gothic"/>
          <w:sz w:val="21"/>
          <w:szCs w:val="21"/>
          <w:shd w:val="clear" w:color="auto" w:fill="FFFFFF"/>
        </w:rPr>
        <w:t xml:space="preserve"> Bell might wish to send.</w:t>
      </w:r>
      <w:r w:rsidRPr="00606260">
        <w:rPr>
          <w:rStyle w:val="apple-converted-space"/>
          <w:rFonts w:ascii="Century Gothic" w:eastAsia="Century Gothic" w:hAnsi="Century Gothic" w:cs="Century Gothic"/>
          <w:sz w:val="21"/>
          <w:szCs w:val="21"/>
          <w:shd w:val="clear" w:color="auto" w:fill="FFFFFF"/>
        </w:rPr>
        <w:t> </w:t>
      </w:r>
      <w:r w:rsidRPr="00606260">
        <w:rPr>
          <w:rFonts w:ascii="Century Gothic" w:eastAsia="Century Gothic" w:hAnsi="Century Gothic" w:cs="Century Gothic"/>
          <w:sz w:val="21"/>
          <w:szCs w:val="21"/>
          <w:shd w:val="clear" w:color="auto" w:fill="FFFFFF"/>
        </w:rPr>
        <w:t>Charlotte responded by finishing and sending a second manuscript in August 1847. Six weeks later</w:t>
      </w:r>
      <w:r w:rsidRPr="00606260">
        <w:rPr>
          <w:rStyle w:val="apple-converted-space"/>
          <w:rFonts w:ascii="Century Gothic" w:eastAsia="Century Gothic" w:hAnsi="Century Gothic" w:cs="Century Gothic"/>
          <w:sz w:val="21"/>
          <w:szCs w:val="21"/>
          <w:shd w:val="clear" w:color="auto" w:fill="FFFFFF"/>
        </w:rPr>
        <w:t> ‘</w:t>
      </w:r>
      <w:r w:rsidRPr="00606260">
        <w:rPr>
          <w:rFonts w:ascii="Century Gothic" w:eastAsia="Century Gothic" w:hAnsi="Century Gothic" w:cs="Century Gothic"/>
          <w:sz w:val="21"/>
          <w:szCs w:val="21"/>
          <w:shd w:val="clear" w:color="auto" w:fill="FFFFFF"/>
        </w:rPr>
        <w:t>Jane Eyre: An Autobiography’</w:t>
      </w:r>
      <w:r w:rsidRPr="00606260">
        <w:rPr>
          <w:rStyle w:val="apple-converted-space"/>
          <w:rFonts w:ascii="Century Gothic" w:eastAsia="Century Gothic" w:hAnsi="Century Gothic" w:cs="Century Gothic"/>
          <w:sz w:val="21"/>
          <w:szCs w:val="21"/>
          <w:shd w:val="clear" w:color="auto" w:fill="FFFFFF"/>
        </w:rPr>
        <w:t> </w:t>
      </w:r>
      <w:r w:rsidRPr="00606260">
        <w:rPr>
          <w:rFonts w:ascii="Century Gothic" w:eastAsia="Century Gothic" w:hAnsi="Century Gothic" w:cs="Century Gothic"/>
          <w:sz w:val="21"/>
          <w:szCs w:val="21"/>
          <w:shd w:val="clear" w:color="auto" w:fill="FFFFFF"/>
        </w:rPr>
        <w:t xml:space="preserve">was published. </w:t>
      </w:r>
    </w:p>
    <w:p w14:paraId="4A6D438C" w14:textId="77777777" w:rsidR="00C35333" w:rsidRPr="00606260" w:rsidRDefault="00C35333" w:rsidP="00C35333">
      <w:pPr>
        <w:spacing w:after="120"/>
        <w:rPr>
          <w:rFonts w:ascii="Century Gothic" w:hAnsi="Century Gothic"/>
          <w:sz w:val="21"/>
          <w:szCs w:val="21"/>
        </w:rPr>
      </w:pPr>
      <w:r w:rsidRPr="00606260">
        <w:rPr>
          <w:rFonts w:ascii="Century Gothic" w:eastAsia="Century Gothic" w:hAnsi="Century Gothic" w:cs="Century Gothic"/>
          <w:sz w:val="21"/>
          <w:szCs w:val="21"/>
          <w:shd w:val="clear" w:color="auto" w:fill="FFFFFF"/>
        </w:rPr>
        <w:t xml:space="preserve">‘Jane Eyre’ tells the story of a plain governess (a woman employed to teach children in a private household) called Jane, who, after difficulties in her early life, falls in love with her employer, Mr Rochester. Jane is a strong and independent character which was unusual for a woman character in the Victorian era. </w:t>
      </w:r>
      <w:r w:rsidRPr="00606260">
        <w:rPr>
          <w:rFonts w:ascii="Century Gothic" w:eastAsia="Century Gothic" w:hAnsi="Century Gothic" w:cs="Century Gothic"/>
          <w:sz w:val="21"/>
          <w:szCs w:val="21"/>
        </w:rPr>
        <w:t>'Jane Eyre' was one of the year's best sellers.</w:t>
      </w:r>
    </w:p>
    <w:p w14:paraId="5CC53690" w14:textId="77777777" w:rsidR="00C35333" w:rsidRPr="00606260" w:rsidRDefault="00C35333" w:rsidP="00C35333">
      <w:pPr>
        <w:spacing w:after="120"/>
        <w:rPr>
          <w:rFonts w:ascii="Century Gothic" w:hAnsi="Century Gothic"/>
          <w:b/>
          <w:sz w:val="21"/>
          <w:szCs w:val="21"/>
        </w:rPr>
      </w:pPr>
      <w:r w:rsidRPr="00606260">
        <w:rPr>
          <w:rFonts w:ascii="Century Gothic" w:eastAsia="Century Gothic" w:hAnsi="Century Gothic" w:cs="Century Gothic"/>
          <w:b/>
          <w:bCs/>
          <w:sz w:val="21"/>
          <w:szCs w:val="21"/>
        </w:rPr>
        <w:t>Death</w:t>
      </w:r>
    </w:p>
    <w:p w14:paraId="14CB10F3" w14:textId="77777777" w:rsidR="00C35333" w:rsidRPr="00606260" w:rsidRDefault="00C35333" w:rsidP="00C35333">
      <w:pPr>
        <w:pStyle w:val="NormalWeb"/>
        <w:shd w:val="clear" w:color="auto" w:fill="FFFFFF" w:themeFill="background1"/>
        <w:spacing w:before="0" w:beforeAutospacing="0" w:after="120" w:afterAutospacing="0" w:line="276" w:lineRule="auto"/>
        <w:rPr>
          <w:rFonts w:ascii="Century Gothic" w:hAnsi="Century Gothic"/>
          <w:sz w:val="21"/>
          <w:szCs w:val="21"/>
        </w:rPr>
      </w:pPr>
      <w:r w:rsidRPr="00606260">
        <w:rPr>
          <w:rFonts w:ascii="Century Gothic" w:eastAsia="Century Gothic" w:hAnsi="Century Gothic" w:cs="Century Gothic"/>
          <w:sz w:val="21"/>
          <w:szCs w:val="21"/>
        </w:rPr>
        <w:t xml:space="preserve">All of Charlotte's siblings died of tuberculosis. Left alone with her father, Charlotte continued to write. By 1850, she was by now a well-known author and visited London </w:t>
      </w:r>
      <w:proofErr w:type="gramStart"/>
      <w:r w:rsidRPr="00606260">
        <w:rPr>
          <w:rFonts w:ascii="Century Gothic" w:eastAsia="Century Gothic" w:hAnsi="Century Gothic" w:cs="Century Gothic"/>
          <w:sz w:val="21"/>
          <w:szCs w:val="21"/>
        </w:rPr>
        <w:t>a number of</w:t>
      </w:r>
      <w:proofErr w:type="gramEnd"/>
      <w:r w:rsidRPr="00606260">
        <w:rPr>
          <w:rFonts w:ascii="Century Gothic" w:eastAsia="Century Gothic" w:hAnsi="Century Gothic" w:cs="Century Gothic"/>
          <w:sz w:val="21"/>
          <w:szCs w:val="21"/>
        </w:rPr>
        <w:t xml:space="preserve"> times. In 1854, Charlotte married her father's assistant, Arthur Nicholls but she died of tuberculosis one year later.</w:t>
      </w:r>
    </w:p>
    <w:p w14:paraId="4D55FD90" w14:textId="77777777" w:rsidR="00C35333" w:rsidRPr="00606260" w:rsidRDefault="00C35333" w:rsidP="00C35333">
      <w:pPr>
        <w:spacing w:after="120"/>
        <w:rPr>
          <w:rFonts w:ascii="Century Gothic" w:hAnsi="Century Gothic"/>
          <w:sz w:val="21"/>
          <w:szCs w:val="21"/>
        </w:rPr>
      </w:pPr>
      <w:r w:rsidRPr="00606260">
        <w:rPr>
          <w:rFonts w:ascii="Century Gothic" w:eastAsia="Century Gothic" w:hAnsi="Century Gothic" w:cs="Century Gothic"/>
          <w:sz w:val="21"/>
          <w:szCs w:val="21"/>
        </w:rPr>
        <w:t xml:space="preserve">Other than Charlotte's father, Patrick, none of the </w:t>
      </w:r>
      <w:proofErr w:type="spellStart"/>
      <w:r w:rsidRPr="00606260">
        <w:rPr>
          <w:rFonts w:ascii="Century Gothic" w:eastAsia="Century Gothic" w:hAnsi="Century Gothic" w:cs="Century Gothic"/>
          <w:sz w:val="21"/>
          <w:szCs w:val="21"/>
        </w:rPr>
        <w:t>Brontës</w:t>
      </w:r>
      <w:proofErr w:type="spellEnd"/>
      <w:r w:rsidRPr="00606260">
        <w:rPr>
          <w:rFonts w:ascii="Century Gothic" w:eastAsia="Century Gothic" w:hAnsi="Century Gothic" w:cs="Century Gothic"/>
          <w:sz w:val="21"/>
          <w:szCs w:val="21"/>
        </w:rPr>
        <w:t xml:space="preserve"> of Haworth enjoyed a long life, and none of them had any children to carry on the literary name.</w:t>
      </w:r>
    </w:p>
    <w:p w14:paraId="76ED5B7F" w14:textId="5D9F458B" w:rsidR="00892F72" w:rsidRDefault="00892F72" w:rsidP="00020B9C">
      <w:pPr>
        <w:jc w:val="right"/>
        <w:rPr>
          <w:sz w:val="24"/>
          <w:szCs w:val="24"/>
        </w:rPr>
      </w:pPr>
    </w:p>
    <w:p w14:paraId="55260F9E" w14:textId="77777777" w:rsidR="00606260" w:rsidRPr="00606260" w:rsidRDefault="00606260" w:rsidP="00606260">
      <w:pPr>
        <w:spacing w:after="120"/>
        <w:rPr>
          <w:rFonts w:ascii="Century Gothic" w:hAnsi="Century Gothic"/>
          <w:b/>
          <w:sz w:val="32"/>
          <w:u w:val="single"/>
        </w:rPr>
      </w:pPr>
      <w:r w:rsidRPr="00606260">
        <w:rPr>
          <w:rFonts w:ascii="Century Gothic" w:hAnsi="Century Gothic"/>
          <w:noProof/>
          <w:sz w:val="24"/>
        </w:rPr>
        <w:lastRenderedPageBreak/>
        <w:drawing>
          <wp:anchor distT="0" distB="0" distL="114300" distR="114300" simplePos="0" relativeHeight="251665408" behindDoc="1" locked="0" layoutInCell="1" allowOverlap="1" wp14:anchorId="08EFD923" wp14:editId="7469D3ED">
            <wp:simplePos x="0" y="0"/>
            <wp:positionH relativeFrom="column">
              <wp:posOffset>5066030</wp:posOffset>
            </wp:positionH>
            <wp:positionV relativeFrom="paragraph">
              <wp:posOffset>3810</wp:posOffset>
            </wp:positionV>
            <wp:extent cx="1055370" cy="1470660"/>
            <wp:effectExtent l="0" t="0" r="0" b="0"/>
            <wp:wrapSquare wrapText="bothSides"/>
            <wp:docPr id="12" name="Picture 2" descr="http://1.bp.blogspot.com/-tJVDOUDJw0Q/UB0lu8lByxI/AAAAAAAAbWI/DCl1kJnKdr0/s1600/JaneEyre1983_031Pyxu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http://1.bp.blogspot.com/-tJVDOUDJw0Q/UB0lu8lByxI/AAAAAAAAbWI/DCl1kJnKdr0/s1600/JaneEyre1983_031Pyxurz.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5440"/>
                    <a:stretch/>
                  </pic:blipFill>
                  <pic:spPr bwMode="auto">
                    <a:xfrm>
                      <a:off x="0" y="0"/>
                      <a:ext cx="1055370" cy="1470660"/>
                    </a:xfrm>
                    <a:prstGeom prst="rect">
                      <a:avLst/>
                    </a:prstGeom>
                    <a:noFill/>
                  </pic:spPr>
                </pic:pic>
              </a:graphicData>
            </a:graphic>
            <wp14:sizeRelH relativeFrom="margin">
              <wp14:pctWidth>0</wp14:pctWidth>
            </wp14:sizeRelH>
            <wp14:sizeRelV relativeFrom="margin">
              <wp14:pctHeight>0</wp14:pctHeight>
            </wp14:sizeRelV>
          </wp:anchor>
        </w:drawing>
      </w:r>
      <w:r w:rsidRPr="00606260">
        <w:rPr>
          <w:rFonts w:ascii="Century Gothic" w:hAnsi="Century Gothic"/>
          <w:b/>
          <w:sz w:val="32"/>
          <w:u w:val="single"/>
        </w:rPr>
        <w:t>Miss Abbot’s reaction to Jane’s behaviour</w:t>
      </w:r>
    </w:p>
    <w:p w14:paraId="30320315" w14:textId="77777777" w:rsidR="00606260" w:rsidRPr="00606260" w:rsidRDefault="00606260" w:rsidP="00606260">
      <w:pPr>
        <w:spacing w:after="120"/>
        <w:rPr>
          <w:rFonts w:ascii="Century Gothic" w:hAnsi="Century Gothic"/>
          <w:sz w:val="24"/>
        </w:rPr>
      </w:pPr>
      <w:r w:rsidRPr="00606260">
        <w:rPr>
          <w:rFonts w:ascii="Century Gothic" w:hAnsi="Century Gothic"/>
          <w:bCs/>
          <w:sz w:val="24"/>
        </w:rPr>
        <w:t xml:space="preserve">Bessie and Miss Abbot tell Jane off. They disapprove of her behaviour. They also say what the consequences of Jane’s behaviour will be, and how she will be punished. </w:t>
      </w:r>
    </w:p>
    <w:p w14:paraId="09ACF893" w14:textId="77777777" w:rsidR="00606260" w:rsidRPr="00606260" w:rsidRDefault="00606260" w:rsidP="00606260">
      <w:pPr>
        <w:spacing w:after="120"/>
        <w:rPr>
          <w:rFonts w:ascii="Century Gothic" w:hAnsi="Century Gothic"/>
          <w:sz w:val="24"/>
        </w:rPr>
      </w:pPr>
      <w:r w:rsidRPr="00606260">
        <w:rPr>
          <w:rFonts w:ascii="Century Gothic" w:hAnsi="Century Gothic"/>
          <w:sz w:val="24"/>
        </w:rPr>
        <w:t xml:space="preserve">Look at what Miss Abbot says to Jane. </w:t>
      </w:r>
    </w:p>
    <w:p w14:paraId="4BC8DEDE" w14:textId="77777777" w:rsidR="00606260" w:rsidRPr="00606260" w:rsidRDefault="00606260" w:rsidP="00606260">
      <w:pPr>
        <w:numPr>
          <w:ilvl w:val="0"/>
          <w:numId w:val="1"/>
        </w:numPr>
        <w:spacing w:after="120"/>
        <w:rPr>
          <w:rFonts w:ascii="Century Gothic" w:hAnsi="Century Gothic"/>
          <w:sz w:val="24"/>
        </w:rPr>
      </w:pPr>
      <w:r w:rsidRPr="00606260">
        <w:rPr>
          <w:rFonts w:ascii="Century Gothic" w:hAnsi="Century Gothic"/>
          <w:b/>
          <w:bCs/>
          <w:sz w:val="24"/>
        </w:rPr>
        <w:t>What behaviour does Miss Abbot disapprove of?</w:t>
      </w:r>
    </w:p>
    <w:p w14:paraId="741ABEB7" w14:textId="77777777" w:rsidR="00606260" w:rsidRPr="00606260" w:rsidRDefault="00606260" w:rsidP="00606260">
      <w:pPr>
        <w:numPr>
          <w:ilvl w:val="0"/>
          <w:numId w:val="1"/>
        </w:numPr>
        <w:spacing w:after="120"/>
        <w:rPr>
          <w:rFonts w:ascii="Century Gothic" w:hAnsi="Century Gothic"/>
          <w:sz w:val="24"/>
        </w:rPr>
      </w:pPr>
      <w:r w:rsidRPr="00606260">
        <w:rPr>
          <w:rFonts w:ascii="Century Gothic" w:hAnsi="Century Gothic"/>
          <w:b/>
          <w:bCs/>
          <w:sz w:val="24"/>
        </w:rPr>
        <w:t>What consequences does Miss Abbot say Jane will face?</w:t>
      </w:r>
    </w:p>
    <w:p w14:paraId="41136B0A" w14:textId="77777777" w:rsidR="00606260" w:rsidRPr="00606260" w:rsidRDefault="00606260" w:rsidP="00606260">
      <w:pPr>
        <w:spacing w:after="120"/>
        <w:rPr>
          <w:rFonts w:ascii="Century Gothic" w:hAnsi="Century Gothic"/>
          <w:sz w:val="24"/>
        </w:rPr>
      </w:pPr>
    </w:p>
    <w:p w14:paraId="20FE4284" w14:textId="77777777" w:rsidR="00606260" w:rsidRPr="00606260" w:rsidRDefault="00606260" w:rsidP="00606260">
      <w:pPr>
        <w:numPr>
          <w:ilvl w:val="0"/>
          <w:numId w:val="2"/>
        </w:numPr>
        <w:tabs>
          <w:tab w:val="left" w:pos="720"/>
        </w:tabs>
        <w:spacing w:after="120"/>
        <w:rPr>
          <w:rFonts w:ascii="Century Gothic" w:hAnsi="Century Gothic"/>
          <w:sz w:val="24"/>
        </w:rPr>
      </w:pPr>
      <w:r w:rsidRPr="00606260">
        <w:rPr>
          <w:rFonts w:ascii="Century Gothic" w:hAnsi="Century Gothic"/>
          <w:sz w:val="24"/>
        </w:rPr>
        <w:t>“For shame! for shame!” cried the lady’s-maid.  “What shocking conduct, Miss Eyre, to strike a young gentleman, your benefactress’s son!  Your young master.”</w:t>
      </w:r>
    </w:p>
    <w:p w14:paraId="554A7A4C" w14:textId="77777777" w:rsidR="00606260" w:rsidRPr="00606260" w:rsidRDefault="00606260" w:rsidP="00606260">
      <w:pPr>
        <w:numPr>
          <w:ilvl w:val="0"/>
          <w:numId w:val="2"/>
        </w:numPr>
        <w:tabs>
          <w:tab w:val="left" w:pos="720"/>
        </w:tabs>
        <w:spacing w:after="120"/>
        <w:rPr>
          <w:rFonts w:ascii="Century Gothic" w:hAnsi="Century Gothic"/>
          <w:sz w:val="24"/>
        </w:rPr>
      </w:pPr>
      <w:r w:rsidRPr="00606260">
        <w:rPr>
          <w:rFonts w:ascii="Century Gothic" w:hAnsi="Century Gothic"/>
          <w:sz w:val="24"/>
        </w:rPr>
        <w:t>“But it was always in her,” was the reply.  “I’ve told Missis often my opinion about the child, and Missis agreed with me.  She’s an underhand little thing: I never saw a girl of her age with so much cover.”</w:t>
      </w:r>
    </w:p>
    <w:p w14:paraId="2542A63B" w14:textId="77777777" w:rsidR="00606260" w:rsidRPr="00606260" w:rsidRDefault="00606260" w:rsidP="00606260">
      <w:pPr>
        <w:numPr>
          <w:ilvl w:val="0"/>
          <w:numId w:val="2"/>
        </w:numPr>
        <w:tabs>
          <w:tab w:val="left" w:pos="720"/>
        </w:tabs>
        <w:spacing w:after="120"/>
        <w:rPr>
          <w:rFonts w:ascii="Century Gothic" w:hAnsi="Century Gothic"/>
          <w:sz w:val="24"/>
        </w:rPr>
      </w:pPr>
      <w:r w:rsidRPr="00606260">
        <w:rPr>
          <w:rFonts w:ascii="Century Gothic" w:hAnsi="Century Gothic"/>
          <w:sz w:val="24"/>
        </w:rPr>
        <w:t xml:space="preserve">“Besides,” said Miss Abbot, “God will punish her: He might strike her dead </w:t>
      </w:r>
      <w:proofErr w:type="gramStart"/>
      <w:r w:rsidRPr="00606260">
        <w:rPr>
          <w:rFonts w:ascii="Century Gothic" w:hAnsi="Century Gothic"/>
          <w:sz w:val="24"/>
        </w:rPr>
        <w:t>in the midst of</w:t>
      </w:r>
      <w:proofErr w:type="gramEnd"/>
      <w:r w:rsidRPr="00606260">
        <w:rPr>
          <w:rFonts w:ascii="Century Gothic" w:hAnsi="Century Gothic"/>
          <w:sz w:val="24"/>
        </w:rPr>
        <w:t xml:space="preserve"> her tantrums, and then where would she go?  Come, Bessie, we will leave her: I wouldn’t have her heart for anything.  Say your prayers, Miss Eyre, when you are by yourself; for if you don’t repent, something bad might be permitted to come down the chimney and fetch you away.”</w:t>
      </w:r>
    </w:p>
    <w:p w14:paraId="649B2755" w14:textId="77777777" w:rsidR="00606260" w:rsidRDefault="00606260">
      <w:pPr>
        <w:rPr>
          <w:sz w:val="24"/>
          <w:szCs w:val="24"/>
        </w:rPr>
        <w:sectPr w:rsidR="00606260" w:rsidSect="00606260">
          <w:pgSz w:w="11906" w:h="16838"/>
          <w:pgMar w:top="720" w:right="720" w:bottom="720" w:left="720" w:header="708" w:footer="708" w:gutter="0"/>
          <w:pgNumType w:start="1"/>
          <w:cols w:space="708"/>
          <w:docGrid w:linePitch="360"/>
        </w:sectPr>
      </w:pPr>
    </w:p>
    <w:tbl>
      <w:tblPr>
        <w:tblStyle w:val="TableGrid6"/>
        <w:tblpPr w:leftFromText="180" w:rightFromText="180" w:vertAnchor="text" w:horzAnchor="margin" w:tblpXSpec="center" w:tblpY="3110"/>
        <w:tblW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3827"/>
      </w:tblGrid>
      <w:tr w:rsidR="00606260" w:rsidRPr="00606260" w14:paraId="3035AC28" w14:textId="77777777" w:rsidTr="00303D0B">
        <w:tc>
          <w:tcPr>
            <w:tcW w:w="7655" w:type="dxa"/>
            <w:shd w:val="clear" w:color="auto" w:fill="auto"/>
          </w:tcPr>
          <w:p w14:paraId="496D2500" w14:textId="77777777" w:rsidR="00606260" w:rsidRPr="00606260" w:rsidRDefault="00606260" w:rsidP="00606260">
            <w:pPr>
              <w:spacing w:after="0" w:line="480" w:lineRule="auto"/>
              <w:ind w:firstLine="458"/>
              <w:rPr>
                <w:rFonts w:ascii="Century Gothic" w:hAnsi="Century Gothic"/>
                <w:sz w:val="24"/>
              </w:rPr>
            </w:pPr>
            <w:r w:rsidRPr="00606260">
              <w:rPr>
                <w:rFonts w:ascii="Century Gothic" w:hAnsi="Century Gothic"/>
                <w:sz w:val="24"/>
              </w:rPr>
              <w:lastRenderedPageBreak/>
              <w:t>My heart beat thick, my head grew hot; a sound filled my ears, which I deemed the rushing of wings; something seemed near me; I was oppressed, suffocated: endurance broke down; I uttered a wild, involuntary cry; I rushed to the door and shook the lock in desperate effort.  Steps came running along the outer passage; the key turned, Bessie and Abbot entered.</w:t>
            </w:r>
          </w:p>
        </w:tc>
        <w:tc>
          <w:tcPr>
            <w:tcW w:w="3827" w:type="dxa"/>
            <w:shd w:val="clear" w:color="auto" w:fill="auto"/>
          </w:tcPr>
          <w:p w14:paraId="7B314896" w14:textId="77777777" w:rsidR="00606260" w:rsidRPr="00606260" w:rsidRDefault="00606260" w:rsidP="00606260">
            <w:pPr>
              <w:spacing w:after="0" w:line="480" w:lineRule="auto"/>
              <w:rPr>
                <w:rFonts w:ascii="Century Gothic" w:hAnsi="Century Gothic"/>
                <w:b/>
                <w:bCs/>
                <w:sz w:val="24"/>
              </w:rPr>
            </w:pPr>
          </w:p>
          <w:p w14:paraId="2CBAAFA9" w14:textId="77777777" w:rsidR="00606260" w:rsidRPr="00606260" w:rsidRDefault="00606260" w:rsidP="00606260">
            <w:pPr>
              <w:spacing w:after="0" w:line="480" w:lineRule="auto"/>
              <w:rPr>
                <w:rFonts w:ascii="Century Gothic" w:hAnsi="Century Gothic"/>
                <w:b/>
                <w:bCs/>
                <w:sz w:val="24"/>
              </w:rPr>
            </w:pPr>
          </w:p>
          <w:p w14:paraId="10F1A1F7" w14:textId="77777777" w:rsidR="00606260" w:rsidRPr="00606260" w:rsidRDefault="00606260" w:rsidP="00606260">
            <w:pPr>
              <w:spacing w:after="0" w:line="480" w:lineRule="auto"/>
              <w:rPr>
                <w:rFonts w:ascii="Century Gothic" w:hAnsi="Century Gothic"/>
                <w:sz w:val="24"/>
              </w:rPr>
            </w:pPr>
            <w:r w:rsidRPr="00606260">
              <w:rPr>
                <w:rFonts w:ascii="Century Gothic" w:hAnsi="Century Gothic"/>
                <w:b/>
                <w:bCs/>
                <w:sz w:val="24"/>
              </w:rPr>
              <w:t>endurance</w:t>
            </w:r>
            <w:r w:rsidRPr="00606260">
              <w:rPr>
                <w:rFonts w:ascii="Century Gothic" w:hAnsi="Century Gothic"/>
                <w:b/>
                <w:sz w:val="24"/>
              </w:rPr>
              <w:t xml:space="preserve"> </w:t>
            </w:r>
            <w:r w:rsidRPr="00606260">
              <w:rPr>
                <w:rFonts w:ascii="Century Gothic" w:hAnsi="Century Gothic"/>
                <w:sz w:val="24"/>
              </w:rPr>
              <w:t>– doing something difficult for a long time</w:t>
            </w:r>
          </w:p>
          <w:p w14:paraId="20DF43B8" w14:textId="77777777" w:rsidR="00606260" w:rsidRPr="00606260" w:rsidRDefault="00606260" w:rsidP="00606260">
            <w:pPr>
              <w:spacing w:after="0" w:line="480" w:lineRule="auto"/>
              <w:rPr>
                <w:rFonts w:ascii="Century Gothic" w:hAnsi="Century Gothic"/>
                <w:b/>
                <w:sz w:val="24"/>
              </w:rPr>
            </w:pPr>
            <w:r w:rsidRPr="00606260">
              <w:rPr>
                <w:rFonts w:ascii="Century Gothic" w:hAnsi="Century Gothic"/>
                <w:b/>
                <w:bCs/>
                <w:sz w:val="24"/>
              </w:rPr>
              <w:t>involuntary</w:t>
            </w:r>
            <w:r w:rsidRPr="00606260">
              <w:rPr>
                <w:rFonts w:ascii="Century Gothic" w:hAnsi="Century Gothic"/>
                <w:b/>
                <w:sz w:val="24"/>
              </w:rPr>
              <w:t xml:space="preserve"> </w:t>
            </w:r>
            <w:r w:rsidRPr="00606260">
              <w:rPr>
                <w:rFonts w:ascii="Century Gothic" w:hAnsi="Century Gothic"/>
                <w:sz w:val="24"/>
              </w:rPr>
              <w:t>– uncontrolled</w:t>
            </w:r>
          </w:p>
        </w:tc>
      </w:tr>
    </w:tbl>
    <w:p w14:paraId="161A4ADB" w14:textId="77777777" w:rsidR="00606260" w:rsidRPr="00606260" w:rsidRDefault="00606260" w:rsidP="00606260">
      <w:pPr>
        <w:spacing w:after="160" w:line="259" w:lineRule="auto"/>
        <w:rPr>
          <w:rFonts w:ascii="Century Gothic" w:hAnsi="Century Gothic"/>
          <w:b/>
          <w:sz w:val="32"/>
          <w:u w:val="single"/>
        </w:rPr>
      </w:pPr>
      <w:r w:rsidRPr="00606260">
        <w:rPr>
          <w:rFonts w:ascii="Century Gothic" w:hAnsi="Century Gothic"/>
          <w:b/>
          <w:sz w:val="32"/>
          <w:u w:val="single"/>
        </w:rPr>
        <w:t xml:space="preserve">The red-room – close reading </w:t>
      </w:r>
    </w:p>
    <w:p w14:paraId="423BDD62" w14:textId="62A8E0D6" w:rsidR="00606260" w:rsidRDefault="00606260">
      <w:pPr>
        <w:rPr>
          <w:sz w:val="24"/>
          <w:szCs w:val="24"/>
        </w:rPr>
      </w:pPr>
    </w:p>
    <w:p w14:paraId="03C65F38" w14:textId="02F11574" w:rsidR="00606260" w:rsidRDefault="00606260">
      <w:pPr>
        <w:rPr>
          <w:sz w:val="24"/>
          <w:szCs w:val="24"/>
        </w:rPr>
      </w:pPr>
    </w:p>
    <w:p w14:paraId="75D0AFF2" w14:textId="6568911C" w:rsidR="00606260" w:rsidRDefault="00606260">
      <w:pPr>
        <w:rPr>
          <w:sz w:val="24"/>
          <w:szCs w:val="24"/>
        </w:rPr>
      </w:pPr>
    </w:p>
    <w:p w14:paraId="7793DC9A" w14:textId="6C14B69C" w:rsidR="00606260" w:rsidRDefault="00606260">
      <w:pPr>
        <w:rPr>
          <w:sz w:val="24"/>
          <w:szCs w:val="24"/>
        </w:rPr>
      </w:pPr>
    </w:p>
    <w:p w14:paraId="71AE72A8" w14:textId="4426F056" w:rsidR="00606260" w:rsidRDefault="00606260">
      <w:pPr>
        <w:rPr>
          <w:sz w:val="24"/>
          <w:szCs w:val="24"/>
        </w:rPr>
      </w:pPr>
    </w:p>
    <w:p w14:paraId="24DEF22E" w14:textId="0FE707C9" w:rsidR="00606260" w:rsidRDefault="00606260">
      <w:pPr>
        <w:rPr>
          <w:sz w:val="24"/>
          <w:szCs w:val="24"/>
        </w:rPr>
      </w:pPr>
    </w:p>
    <w:p w14:paraId="2D225495" w14:textId="4212AC05" w:rsidR="00606260" w:rsidRDefault="00606260">
      <w:pPr>
        <w:rPr>
          <w:sz w:val="24"/>
          <w:szCs w:val="24"/>
        </w:rPr>
      </w:pPr>
    </w:p>
    <w:p w14:paraId="615E1D85" w14:textId="2A6F03DC" w:rsidR="00606260" w:rsidRDefault="00606260">
      <w:pPr>
        <w:rPr>
          <w:sz w:val="24"/>
          <w:szCs w:val="24"/>
        </w:rPr>
      </w:pPr>
    </w:p>
    <w:p w14:paraId="7FF3DB58" w14:textId="3BDA77E0" w:rsidR="00606260" w:rsidRDefault="00606260">
      <w:pPr>
        <w:rPr>
          <w:sz w:val="24"/>
          <w:szCs w:val="24"/>
        </w:rPr>
      </w:pPr>
    </w:p>
    <w:p w14:paraId="4735B13A" w14:textId="33FF7FF3" w:rsidR="00606260" w:rsidRDefault="00606260">
      <w:pPr>
        <w:rPr>
          <w:sz w:val="24"/>
          <w:szCs w:val="24"/>
        </w:rPr>
      </w:pPr>
    </w:p>
    <w:p w14:paraId="6BDC4EB0" w14:textId="34414F63" w:rsidR="00606260" w:rsidRDefault="00606260">
      <w:pPr>
        <w:rPr>
          <w:sz w:val="24"/>
          <w:szCs w:val="24"/>
        </w:rPr>
      </w:pPr>
    </w:p>
    <w:p w14:paraId="488F52B2" w14:textId="46C889B5" w:rsidR="00606260" w:rsidRDefault="00606260">
      <w:pPr>
        <w:rPr>
          <w:sz w:val="24"/>
          <w:szCs w:val="24"/>
        </w:rPr>
      </w:pPr>
    </w:p>
    <w:p w14:paraId="1657C138" w14:textId="62CE85D6" w:rsidR="00606260" w:rsidRDefault="00606260">
      <w:pPr>
        <w:rPr>
          <w:sz w:val="24"/>
          <w:szCs w:val="24"/>
        </w:rPr>
      </w:pPr>
    </w:p>
    <w:p w14:paraId="27F15B87" w14:textId="2C634EE5" w:rsidR="00606260" w:rsidRDefault="00606260">
      <w:pPr>
        <w:rPr>
          <w:sz w:val="24"/>
          <w:szCs w:val="24"/>
        </w:rPr>
      </w:pPr>
    </w:p>
    <w:p w14:paraId="78D65FFC" w14:textId="6A3185E3" w:rsidR="00606260" w:rsidRDefault="00606260">
      <w:pPr>
        <w:rPr>
          <w:sz w:val="24"/>
          <w:szCs w:val="24"/>
        </w:rPr>
      </w:pPr>
    </w:p>
    <w:p w14:paraId="08EA4A22" w14:textId="0A813B39" w:rsidR="00606260" w:rsidRDefault="00606260">
      <w:pPr>
        <w:rPr>
          <w:sz w:val="24"/>
          <w:szCs w:val="24"/>
        </w:rPr>
      </w:pPr>
    </w:p>
    <w:p w14:paraId="0F9D7CF9" w14:textId="77777777" w:rsidR="00606260" w:rsidRDefault="00606260">
      <w:pPr>
        <w:rPr>
          <w:sz w:val="24"/>
          <w:szCs w:val="24"/>
        </w:rPr>
        <w:sectPr w:rsidR="00606260" w:rsidSect="004C450F">
          <w:pgSz w:w="16838" w:h="11906" w:orient="landscape"/>
          <w:pgMar w:top="1134" w:right="1134" w:bottom="1134" w:left="1134" w:header="708" w:footer="708" w:gutter="0"/>
          <w:cols w:space="708"/>
          <w:docGrid w:linePitch="360"/>
        </w:sectPr>
      </w:pPr>
    </w:p>
    <w:p w14:paraId="03273761" w14:textId="536E6BFD" w:rsidR="00A62821" w:rsidRPr="00A62821" w:rsidRDefault="008D0FAE" w:rsidP="00A62821">
      <w:pPr>
        <w:spacing w:after="160" w:line="259" w:lineRule="auto"/>
        <w:rPr>
          <w:rFonts w:ascii="Century Gothic" w:hAnsi="Century Gothic"/>
          <w:b/>
          <w:sz w:val="32"/>
          <w:szCs w:val="24"/>
          <w:u w:val="single"/>
        </w:rPr>
      </w:pPr>
      <w:r>
        <w:rPr>
          <w:rFonts w:ascii="Century Gothic" w:hAnsi="Century Gothic"/>
          <w:b/>
          <w:sz w:val="32"/>
          <w:szCs w:val="24"/>
          <w:u w:val="single"/>
        </w:rPr>
        <w:lastRenderedPageBreak/>
        <w:t>‘</w:t>
      </w:r>
      <w:r w:rsidR="00A62821" w:rsidRPr="00A62821">
        <w:rPr>
          <w:rFonts w:ascii="Century Gothic" w:hAnsi="Century Gothic"/>
          <w:b/>
          <w:sz w:val="32"/>
          <w:szCs w:val="24"/>
          <w:u w:val="single"/>
        </w:rPr>
        <w:t>Jane Eyre</w:t>
      </w:r>
      <w:r>
        <w:rPr>
          <w:rFonts w:ascii="Century Gothic" w:hAnsi="Century Gothic"/>
          <w:b/>
          <w:sz w:val="32"/>
          <w:szCs w:val="24"/>
          <w:u w:val="single"/>
        </w:rPr>
        <w:t>’</w:t>
      </w:r>
      <w:r w:rsidR="00A62821" w:rsidRPr="00A62821">
        <w:rPr>
          <w:rFonts w:ascii="Century Gothic" w:hAnsi="Century Gothic"/>
          <w:b/>
          <w:sz w:val="32"/>
          <w:szCs w:val="24"/>
          <w:u w:val="single"/>
        </w:rPr>
        <w:t xml:space="preserve"> and punishment</w:t>
      </w:r>
    </w:p>
    <w:p w14:paraId="12844654" w14:textId="7783711D" w:rsidR="00A62821" w:rsidRPr="00A62821" w:rsidRDefault="00A62821" w:rsidP="00A26481">
      <w:pPr>
        <w:spacing w:after="160"/>
        <w:rPr>
          <w:rFonts w:ascii="Century Gothic" w:hAnsi="Century Gothic"/>
          <w:sz w:val="24"/>
          <w:szCs w:val="24"/>
        </w:rPr>
      </w:pPr>
      <w:r w:rsidRPr="00A62821">
        <w:rPr>
          <w:rFonts w:ascii="Century Gothic" w:hAnsi="Century Gothic"/>
          <w:b/>
          <w:sz w:val="24"/>
          <w:szCs w:val="24"/>
        </w:rPr>
        <w:t>Emily</w:t>
      </w:r>
      <w:r w:rsidRPr="00A62821">
        <w:rPr>
          <w:rFonts w:ascii="Century Gothic" w:hAnsi="Century Gothic"/>
          <w:sz w:val="24"/>
          <w:szCs w:val="24"/>
        </w:rPr>
        <w:t xml:space="preserve">: Hello. my name is Emily Blanchard and I’m a teacher at Ark All Saints Academy, where we’ve been studying </w:t>
      </w:r>
      <w:r w:rsidR="00A26481">
        <w:rPr>
          <w:rFonts w:ascii="Century Gothic" w:hAnsi="Century Gothic"/>
          <w:sz w:val="24"/>
          <w:szCs w:val="24"/>
        </w:rPr>
        <w:t>‘</w:t>
      </w:r>
      <w:r w:rsidRPr="00A62821">
        <w:rPr>
          <w:rFonts w:ascii="Century Gothic" w:hAnsi="Century Gothic"/>
          <w:sz w:val="24"/>
          <w:szCs w:val="24"/>
        </w:rPr>
        <w:t>Jane Eyre</w:t>
      </w:r>
      <w:r w:rsidR="00A26481">
        <w:rPr>
          <w:rFonts w:ascii="Century Gothic" w:hAnsi="Century Gothic"/>
          <w:sz w:val="24"/>
          <w:szCs w:val="24"/>
        </w:rPr>
        <w:t>’</w:t>
      </w:r>
      <w:r w:rsidRPr="00A62821">
        <w:rPr>
          <w:rFonts w:ascii="Century Gothic" w:hAnsi="Century Gothic"/>
          <w:sz w:val="24"/>
          <w:szCs w:val="24"/>
        </w:rPr>
        <w:t>. We’ve just finished the part where Jane has been locked in the Red Room for hitting her cousin John. We’re joined by Nick Wallace, a Victorian Literature specialist. Nick, Jane was acting in self-defence. Why was she punished?</w:t>
      </w:r>
    </w:p>
    <w:p w14:paraId="778ABFEF" w14:textId="77777777" w:rsidR="00A62821" w:rsidRPr="00A62821" w:rsidRDefault="00A62821" w:rsidP="00A26481">
      <w:pPr>
        <w:spacing w:after="160"/>
        <w:rPr>
          <w:rFonts w:ascii="Century Gothic" w:hAnsi="Century Gothic"/>
          <w:sz w:val="24"/>
          <w:szCs w:val="24"/>
        </w:rPr>
      </w:pPr>
      <w:r w:rsidRPr="00A62821">
        <w:rPr>
          <w:rFonts w:ascii="Century Gothic" w:hAnsi="Century Gothic"/>
          <w:b/>
          <w:sz w:val="24"/>
          <w:szCs w:val="24"/>
        </w:rPr>
        <w:t>Nick</w:t>
      </w:r>
      <w:r w:rsidRPr="00A62821">
        <w:rPr>
          <w:rFonts w:ascii="Century Gothic" w:hAnsi="Century Gothic"/>
          <w:sz w:val="24"/>
          <w:szCs w:val="24"/>
        </w:rPr>
        <w:t xml:space="preserve">: Well, the reason Jane is punished so severely is for </w:t>
      </w:r>
      <w:proofErr w:type="gramStart"/>
      <w:r w:rsidRPr="00A62821">
        <w:rPr>
          <w:rFonts w:ascii="Century Gothic" w:hAnsi="Century Gothic"/>
          <w:sz w:val="24"/>
          <w:szCs w:val="24"/>
        </w:rPr>
        <w:t>a number of</w:t>
      </w:r>
      <w:proofErr w:type="gramEnd"/>
      <w:r w:rsidRPr="00A62821">
        <w:rPr>
          <w:rFonts w:ascii="Century Gothic" w:hAnsi="Century Gothic"/>
          <w:sz w:val="24"/>
          <w:szCs w:val="24"/>
        </w:rPr>
        <w:t xml:space="preserve"> reasons. </w:t>
      </w:r>
      <w:proofErr w:type="gramStart"/>
      <w:r w:rsidRPr="00A62821">
        <w:rPr>
          <w:rFonts w:ascii="Century Gothic" w:hAnsi="Century Gothic"/>
          <w:sz w:val="24"/>
          <w:szCs w:val="24"/>
        </w:rPr>
        <w:t>First of all</w:t>
      </w:r>
      <w:proofErr w:type="gramEnd"/>
      <w:r w:rsidRPr="00A62821">
        <w:rPr>
          <w:rFonts w:ascii="Century Gothic" w:hAnsi="Century Gothic"/>
          <w:sz w:val="24"/>
          <w:szCs w:val="24"/>
        </w:rPr>
        <w:t xml:space="preserve">, she’s not Mrs Reed’s child, so she feels that any misdemeanour or misbehaviour by Jane needs to be stamped out immediately. It’s also to do with expectations of girls in the Victorian era – girls were very much meant to be meek, submissive, and mild, as opposed to boys who could be raucous and rowdy. </w:t>
      </w:r>
      <w:proofErr w:type="gramStart"/>
      <w:r w:rsidRPr="00A62821">
        <w:rPr>
          <w:rFonts w:ascii="Century Gothic" w:hAnsi="Century Gothic"/>
          <w:sz w:val="24"/>
          <w:szCs w:val="24"/>
        </w:rPr>
        <w:t>So</w:t>
      </w:r>
      <w:proofErr w:type="gramEnd"/>
      <w:r w:rsidRPr="00A62821">
        <w:rPr>
          <w:rFonts w:ascii="Century Gothic" w:hAnsi="Century Gothic"/>
          <w:sz w:val="24"/>
          <w:szCs w:val="24"/>
        </w:rPr>
        <w:t xml:space="preserve"> the fact that Jane shouts and screams at her cousin, and runs over and hits him, it would be really unacceptable and quite shocking behaviour for a little girl in a Victorian household. </w:t>
      </w:r>
    </w:p>
    <w:p w14:paraId="20F2263E" w14:textId="77777777" w:rsidR="00A62821" w:rsidRPr="00A62821" w:rsidRDefault="00A62821" w:rsidP="00A26481">
      <w:pPr>
        <w:spacing w:after="160"/>
        <w:rPr>
          <w:rFonts w:ascii="Century Gothic" w:hAnsi="Century Gothic"/>
          <w:sz w:val="24"/>
          <w:szCs w:val="24"/>
        </w:rPr>
      </w:pPr>
      <w:r w:rsidRPr="00A62821">
        <w:rPr>
          <w:rFonts w:ascii="Century Gothic" w:hAnsi="Century Gothic"/>
          <w:b/>
          <w:sz w:val="24"/>
          <w:szCs w:val="24"/>
        </w:rPr>
        <w:t>Emily</w:t>
      </w:r>
      <w:r w:rsidRPr="00A62821">
        <w:rPr>
          <w:rFonts w:ascii="Century Gothic" w:hAnsi="Century Gothic"/>
          <w:sz w:val="24"/>
          <w:szCs w:val="24"/>
        </w:rPr>
        <w:t>: Do you think it’s important that she defied John rather than Eliza or Georgiana?</w:t>
      </w:r>
    </w:p>
    <w:p w14:paraId="04B1DA17" w14:textId="77777777" w:rsidR="00A62821" w:rsidRPr="00A62821" w:rsidRDefault="00A62821" w:rsidP="00A26481">
      <w:pPr>
        <w:spacing w:after="160"/>
        <w:rPr>
          <w:rFonts w:ascii="Century Gothic" w:hAnsi="Century Gothic"/>
          <w:sz w:val="24"/>
          <w:szCs w:val="24"/>
        </w:rPr>
      </w:pPr>
      <w:r w:rsidRPr="00A62821">
        <w:rPr>
          <w:rFonts w:ascii="Century Gothic" w:hAnsi="Century Gothic"/>
          <w:b/>
          <w:sz w:val="24"/>
          <w:szCs w:val="24"/>
        </w:rPr>
        <w:t xml:space="preserve">Nick: </w:t>
      </w:r>
      <w:r w:rsidRPr="00A62821">
        <w:rPr>
          <w:rFonts w:ascii="Century Gothic" w:hAnsi="Century Gothic"/>
          <w:sz w:val="24"/>
          <w:szCs w:val="24"/>
        </w:rPr>
        <w:t>It is important. I think that the girls would have fought amongst themselves; it’s not a secret in the book that Jane doesn’t get on with her female cousins. But because Mr Reed (Jane’s uncle) has died, that makes John Reed, Jane’s cousin, the ‘man of the house’. The fact that Jane hits the ‘man of the house’ is like a child today hitting their head teacher! He was the most superior member of the household, even though he’s much younger than Mrs Reed. John would still be seen, as the only man, as head of the house. So absolutely, Mrs Reed thinks that Jane deserves punishment.</w:t>
      </w:r>
    </w:p>
    <w:p w14:paraId="3608555C" w14:textId="77777777" w:rsidR="00A62821" w:rsidRPr="00A62821" w:rsidRDefault="00A62821" w:rsidP="00A26481">
      <w:pPr>
        <w:spacing w:after="160"/>
        <w:rPr>
          <w:rFonts w:ascii="Century Gothic" w:hAnsi="Century Gothic"/>
          <w:sz w:val="24"/>
          <w:szCs w:val="24"/>
        </w:rPr>
      </w:pPr>
      <w:r w:rsidRPr="00A62821">
        <w:rPr>
          <w:rFonts w:ascii="Century Gothic" w:hAnsi="Century Gothic"/>
          <w:b/>
          <w:sz w:val="24"/>
          <w:szCs w:val="24"/>
        </w:rPr>
        <w:t>Emily</w:t>
      </w:r>
      <w:r w:rsidRPr="00A62821">
        <w:rPr>
          <w:rFonts w:ascii="Century Gothic" w:hAnsi="Century Gothic"/>
          <w:sz w:val="24"/>
          <w:szCs w:val="24"/>
        </w:rPr>
        <w:t xml:space="preserve">: And it’s a very harsh punishment! Was being locked in the Red Room a typical punishment of the era? </w:t>
      </w:r>
    </w:p>
    <w:p w14:paraId="78BF7C51" w14:textId="27C4151D" w:rsidR="00A62821" w:rsidRPr="00A62821" w:rsidRDefault="00A62821" w:rsidP="00A26481">
      <w:pPr>
        <w:spacing w:after="160"/>
        <w:rPr>
          <w:rFonts w:ascii="Century Gothic" w:hAnsi="Century Gothic"/>
          <w:sz w:val="24"/>
          <w:szCs w:val="24"/>
        </w:rPr>
      </w:pPr>
      <w:r w:rsidRPr="00A62821">
        <w:rPr>
          <w:rFonts w:ascii="Century Gothic" w:hAnsi="Century Gothic"/>
          <w:b/>
          <w:sz w:val="24"/>
          <w:szCs w:val="24"/>
        </w:rPr>
        <w:t>Nick</w:t>
      </w:r>
      <w:r w:rsidRPr="00A62821">
        <w:rPr>
          <w:rFonts w:ascii="Century Gothic" w:hAnsi="Century Gothic"/>
          <w:sz w:val="24"/>
          <w:szCs w:val="24"/>
        </w:rPr>
        <w:t xml:space="preserve">: Not at all. And I think that contemporary readers would have found that punishment harrowing, just as we do today. I remember finding the Red Room passage in </w:t>
      </w:r>
      <w:r w:rsidR="00A26481">
        <w:rPr>
          <w:rFonts w:ascii="Century Gothic" w:hAnsi="Century Gothic"/>
          <w:sz w:val="24"/>
          <w:szCs w:val="24"/>
        </w:rPr>
        <w:t>‘</w:t>
      </w:r>
      <w:r w:rsidRPr="00A62821">
        <w:rPr>
          <w:rFonts w:ascii="Century Gothic" w:hAnsi="Century Gothic"/>
          <w:sz w:val="24"/>
          <w:szCs w:val="24"/>
        </w:rPr>
        <w:t>Jane Eyre</w:t>
      </w:r>
      <w:r w:rsidR="00A26481">
        <w:rPr>
          <w:rFonts w:ascii="Century Gothic" w:hAnsi="Century Gothic"/>
          <w:sz w:val="24"/>
          <w:szCs w:val="24"/>
        </w:rPr>
        <w:t>’</w:t>
      </w:r>
      <w:r w:rsidRPr="00A62821">
        <w:rPr>
          <w:rFonts w:ascii="Century Gothic" w:hAnsi="Century Gothic"/>
          <w:sz w:val="24"/>
          <w:szCs w:val="24"/>
        </w:rPr>
        <w:t xml:space="preserve"> terrifying when I first read it; putting myself in Jane’s position, it was one of unimaginable terror. </w:t>
      </w:r>
    </w:p>
    <w:p w14:paraId="65111DB8" w14:textId="77777777" w:rsidR="00A62821" w:rsidRPr="00A62821" w:rsidRDefault="00A62821" w:rsidP="00A26481">
      <w:pPr>
        <w:spacing w:after="160"/>
        <w:rPr>
          <w:rFonts w:ascii="Century Gothic" w:hAnsi="Century Gothic"/>
          <w:sz w:val="24"/>
          <w:szCs w:val="24"/>
        </w:rPr>
      </w:pPr>
      <w:r w:rsidRPr="00A62821">
        <w:rPr>
          <w:rFonts w:ascii="Century Gothic" w:hAnsi="Century Gothic"/>
          <w:sz w:val="24"/>
          <w:szCs w:val="24"/>
        </w:rPr>
        <w:t xml:space="preserve">Typical punishments in the Victorian era would have been physical punishments – being whipped with a cane or a stick. Physical punishments were very common – children and students may have been made to stand in awkward positions holding heavy loads to give them aching backs and arms. So physical punishments were common. It wouldn’t be uncommon for a child to be locked away in a room, to go away and think about what they’ve done, but to do so in such a harrowing and terrifying room where a man’s died, the walls are crimson red, the colour of blood, and midnight settles in. And then to be locked in there </w:t>
      </w:r>
      <w:r w:rsidRPr="00A62821">
        <w:rPr>
          <w:rFonts w:ascii="Century Gothic" w:hAnsi="Century Gothic"/>
          <w:sz w:val="24"/>
          <w:szCs w:val="24"/>
        </w:rPr>
        <w:lastRenderedPageBreak/>
        <w:t xml:space="preserve">again by your aunt. That would not have been a typical punishment, and one which Bessie admits </w:t>
      </w:r>
      <w:proofErr w:type="gramStart"/>
      <w:r w:rsidRPr="00A62821">
        <w:rPr>
          <w:rFonts w:ascii="Century Gothic" w:hAnsi="Century Gothic"/>
          <w:sz w:val="24"/>
          <w:szCs w:val="24"/>
        </w:rPr>
        <w:t>later on</w:t>
      </w:r>
      <w:proofErr w:type="gramEnd"/>
      <w:r w:rsidRPr="00A62821">
        <w:rPr>
          <w:rFonts w:ascii="Century Gothic" w:hAnsi="Century Gothic"/>
          <w:sz w:val="24"/>
          <w:szCs w:val="24"/>
        </w:rPr>
        <w:t xml:space="preserve"> was overly harsh. </w:t>
      </w:r>
    </w:p>
    <w:p w14:paraId="5CAE0411" w14:textId="77777777" w:rsidR="00A62821" w:rsidRPr="00A62821" w:rsidRDefault="00A62821" w:rsidP="00A26481">
      <w:pPr>
        <w:spacing w:after="160"/>
        <w:rPr>
          <w:rFonts w:ascii="Century Gothic" w:hAnsi="Century Gothic"/>
          <w:sz w:val="24"/>
          <w:szCs w:val="24"/>
        </w:rPr>
      </w:pPr>
      <w:r w:rsidRPr="00A62821">
        <w:rPr>
          <w:rFonts w:ascii="Century Gothic" w:hAnsi="Century Gothic"/>
          <w:b/>
          <w:sz w:val="24"/>
          <w:szCs w:val="24"/>
        </w:rPr>
        <w:t xml:space="preserve">Emily: </w:t>
      </w:r>
      <w:r w:rsidRPr="00A62821">
        <w:rPr>
          <w:rFonts w:ascii="Century Gothic" w:hAnsi="Century Gothic"/>
          <w:sz w:val="24"/>
          <w:szCs w:val="24"/>
        </w:rPr>
        <w:t>It seems like quite a psychological punishment as well as a physical one.</w:t>
      </w:r>
    </w:p>
    <w:p w14:paraId="1ADEF36B" w14:textId="77777777" w:rsidR="00A62821" w:rsidRPr="00A62821" w:rsidRDefault="00A62821" w:rsidP="00A26481">
      <w:pPr>
        <w:spacing w:after="160"/>
        <w:rPr>
          <w:rFonts w:ascii="Century Gothic" w:hAnsi="Century Gothic"/>
          <w:sz w:val="24"/>
          <w:szCs w:val="24"/>
        </w:rPr>
      </w:pPr>
      <w:r w:rsidRPr="00A62821">
        <w:rPr>
          <w:rFonts w:ascii="Century Gothic" w:hAnsi="Century Gothic"/>
          <w:b/>
          <w:sz w:val="24"/>
          <w:szCs w:val="24"/>
        </w:rPr>
        <w:t xml:space="preserve">Nick: </w:t>
      </w:r>
      <w:r w:rsidRPr="00A62821">
        <w:rPr>
          <w:rFonts w:ascii="Century Gothic" w:hAnsi="Century Gothic"/>
          <w:sz w:val="24"/>
          <w:szCs w:val="24"/>
        </w:rPr>
        <w:t xml:space="preserve">Absolutely, yes. </w:t>
      </w:r>
    </w:p>
    <w:p w14:paraId="762D1148" w14:textId="445AFD05" w:rsidR="00A62821" w:rsidRPr="00A62821" w:rsidRDefault="00A62821" w:rsidP="00A26481">
      <w:pPr>
        <w:spacing w:after="160"/>
        <w:rPr>
          <w:rFonts w:ascii="Century Gothic" w:hAnsi="Century Gothic"/>
          <w:sz w:val="24"/>
          <w:szCs w:val="24"/>
        </w:rPr>
      </w:pPr>
      <w:r w:rsidRPr="00A62821">
        <w:rPr>
          <w:rFonts w:ascii="Century Gothic" w:hAnsi="Century Gothic"/>
          <w:b/>
          <w:sz w:val="24"/>
          <w:szCs w:val="24"/>
        </w:rPr>
        <w:t xml:space="preserve">Emily: </w:t>
      </w:r>
      <w:r w:rsidRPr="00A62821">
        <w:rPr>
          <w:rFonts w:ascii="Century Gothic" w:hAnsi="Century Gothic"/>
          <w:sz w:val="24"/>
          <w:szCs w:val="24"/>
        </w:rPr>
        <w:t>I think most of the punishment</w:t>
      </w:r>
      <w:r w:rsidR="00A26481">
        <w:rPr>
          <w:rFonts w:ascii="Century Gothic" w:hAnsi="Century Gothic"/>
          <w:sz w:val="24"/>
          <w:szCs w:val="24"/>
        </w:rPr>
        <w:t>s</w:t>
      </w:r>
      <w:r w:rsidRPr="00A62821">
        <w:rPr>
          <w:rFonts w:ascii="Century Gothic" w:hAnsi="Century Gothic"/>
          <w:sz w:val="24"/>
          <w:szCs w:val="24"/>
        </w:rPr>
        <w:t xml:space="preserve"> seemed quite harsh to a </w:t>
      </w:r>
      <w:proofErr w:type="gramStart"/>
      <w:r w:rsidRPr="00A62821">
        <w:rPr>
          <w:rFonts w:ascii="Century Gothic" w:hAnsi="Century Gothic"/>
          <w:sz w:val="24"/>
          <w:szCs w:val="24"/>
        </w:rPr>
        <w:t>modern day</w:t>
      </w:r>
      <w:proofErr w:type="gramEnd"/>
      <w:r w:rsidRPr="00A62821">
        <w:rPr>
          <w:rFonts w:ascii="Century Gothic" w:hAnsi="Century Gothic"/>
          <w:sz w:val="24"/>
          <w:szCs w:val="24"/>
        </w:rPr>
        <w:t xml:space="preserve"> reader. Why were the punishments so harsh?</w:t>
      </w:r>
    </w:p>
    <w:p w14:paraId="39FCE6F3" w14:textId="73B61F03" w:rsidR="00A62821" w:rsidRPr="00A62821" w:rsidRDefault="00A62821" w:rsidP="00A26481">
      <w:pPr>
        <w:spacing w:after="160"/>
        <w:rPr>
          <w:rFonts w:ascii="Century Gothic" w:hAnsi="Century Gothic"/>
          <w:sz w:val="24"/>
          <w:szCs w:val="24"/>
        </w:rPr>
      </w:pPr>
      <w:r w:rsidRPr="00A62821">
        <w:rPr>
          <w:rFonts w:ascii="Century Gothic" w:hAnsi="Century Gothic"/>
          <w:b/>
          <w:sz w:val="24"/>
          <w:szCs w:val="24"/>
        </w:rPr>
        <w:t xml:space="preserve">Nick: </w:t>
      </w:r>
      <w:r w:rsidRPr="00A62821">
        <w:rPr>
          <w:rFonts w:ascii="Century Gothic" w:hAnsi="Century Gothic"/>
          <w:sz w:val="24"/>
          <w:szCs w:val="24"/>
        </w:rPr>
        <w:t>It comes down the influence of the Bible on society</w:t>
      </w:r>
      <w:r w:rsidRPr="00A62821">
        <w:rPr>
          <w:rFonts w:ascii="Century Gothic" w:hAnsi="Century Gothic"/>
          <w:b/>
          <w:sz w:val="24"/>
          <w:szCs w:val="24"/>
        </w:rPr>
        <w:t xml:space="preserve"> </w:t>
      </w:r>
      <w:r w:rsidRPr="00A62821">
        <w:rPr>
          <w:rFonts w:ascii="Century Gothic" w:hAnsi="Century Gothic"/>
          <w:sz w:val="24"/>
          <w:szCs w:val="24"/>
        </w:rPr>
        <w:t xml:space="preserve">in the Victorian era. The Bible is divided into two main books, the Old Testament and the New Testament. The Old Testament very much influenced the way in which people thought children should be raised and disciplined in the Victorian era. The God of the Old Testament is a vengeful, spiteful, and unforgiving God. There are instances where he punishes those who break a commandment or wrong him, in the most brutal and violent ways. Take the story of Noah’s Ark: he drowns the entire Earth to right the world’s collective sin. He throws rocks at a city to murder people who idolise another God. He even has a group of children mauled by bears. </w:t>
      </w:r>
      <w:proofErr w:type="gramStart"/>
      <w:r w:rsidRPr="00A62821">
        <w:rPr>
          <w:rFonts w:ascii="Century Gothic" w:hAnsi="Century Gothic"/>
          <w:sz w:val="24"/>
          <w:szCs w:val="24"/>
        </w:rPr>
        <w:t>So</w:t>
      </w:r>
      <w:proofErr w:type="gramEnd"/>
      <w:r w:rsidRPr="00A62821">
        <w:rPr>
          <w:rFonts w:ascii="Century Gothic" w:hAnsi="Century Gothic"/>
          <w:sz w:val="24"/>
          <w:szCs w:val="24"/>
        </w:rPr>
        <w:t xml:space="preserve"> the God of the Old Testament was a very spiteful and violent God who saw that sinners can be corrected through violence, and we can really see that in </w:t>
      </w:r>
      <w:r w:rsidR="00A26481">
        <w:rPr>
          <w:rFonts w:ascii="Century Gothic" w:hAnsi="Century Gothic"/>
          <w:sz w:val="24"/>
          <w:szCs w:val="24"/>
        </w:rPr>
        <w:t>‘</w:t>
      </w:r>
      <w:r w:rsidRPr="00A62821">
        <w:rPr>
          <w:rFonts w:ascii="Century Gothic" w:hAnsi="Century Gothic"/>
          <w:sz w:val="24"/>
          <w:szCs w:val="24"/>
        </w:rPr>
        <w:t>Jane Eyre</w:t>
      </w:r>
      <w:r w:rsidR="00A26481">
        <w:rPr>
          <w:rFonts w:ascii="Century Gothic" w:hAnsi="Century Gothic"/>
          <w:sz w:val="24"/>
          <w:szCs w:val="24"/>
        </w:rPr>
        <w:t>’</w:t>
      </w:r>
      <w:r w:rsidRPr="00A62821">
        <w:rPr>
          <w:rFonts w:ascii="Century Gothic" w:hAnsi="Century Gothic"/>
          <w:sz w:val="24"/>
          <w:szCs w:val="24"/>
        </w:rPr>
        <w:t>. Compare that to today, in the 20</w:t>
      </w:r>
      <w:r w:rsidRPr="00A62821">
        <w:rPr>
          <w:rFonts w:ascii="Century Gothic" w:hAnsi="Century Gothic"/>
          <w:sz w:val="24"/>
          <w:szCs w:val="24"/>
          <w:vertAlign w:val="superscript"/>
        </w:rPr>
        <w:t>th</w:t>
      </w:r>
      <w:r w:rsidRPr="00A62821">
        <w:rPr>
          <w:rFonts w:ascii="Century Gothic" w:hAnsi="Century Gothic"/>
          <w:sz w:val="24"/>
          <w:szCs w:val="24"/>
        </w:rPr>
        <w:t xml:space="preserve"> century, </w:t>
      </w:r>
      <w:proofErr w:type="gramStart"/>
      <w:r w:rsidRPr="00A62821">
        <w:rPr>
          <w:rFonts w:ascii="Century Gothic" w:hAnsi="Century Gothic"/>
          <w:sz w:val="24"/>
          <w:szCs w:val="24"/>
        </w:rPr>
        <w:t>and also</w:t>
      </w:r>
      <w:proofErr w:type="gramEnd"/>
      <w:r w:rsidRPr="00A62821">
        <w:rPr>
          <w:rFonts w:ascii="Century Gothic" w:hAnsi="Century Gothic"/>
          <w:sz w:val="24"/>
          <w:szCs w:val="24"/>
        </w:rPr>
        <w:t xml:space="preserve"> in more progressive schools in the Victorian era, where the New Testament played a much more active role in determining how children should be disciplined. In the New Testament, Jesus would preach the virtue of forgiving those who wronged you and loving thy neighbour; turning the other cheek to anyone who does you wrong. We see that today, in a much more forgiving and tolerant attitude towards wrongdoing. But in the Victorian era, punishments were harsh and that links into the Christian schools and how much of a role Christianity played in life at the time. </w:t>
      </w:r>
    </w:p>
    <w:p w14:paraId="6CFB1150" w14:textId="7E6A223E" w:rsidR="003C2E3B" w:rsidRPr="00A26481" w:rsidRDefault="00A62821" w:rsidP="00A26481">
      <w:pPr>
        <w:spacing w:after="160"/>
        <w:rPr>
          <w:rFonts w:ascii="Century Gothic" w:hAnsi="Century Gothic"/>
          <w:sz w:val="24"/>
          <w:szCs w:val="24"/>
        </w:rPr>
        <w:sectPr w:rsidR="003C2E3B" w:rsidRPr="00A26481" w:rsidSect="00606260">
          <w:pgSz w:w="11906" w:h="16838"/>
          <w:pgMar w:top="1134" w:right="1134" w:bottom="1134" w:left="1134" w:header="708" w:footer="708" w:gutter="0"/>
          <w:cols w:space="708"/>
          <w:docGrid w:linePitch="360"/>
        </w:sectPr>
      </w:pPr>
      <w:r w:rsidRPr="00A62821">
        <w:rPr>
          <w:rFonts w:ascii="Century Gothic" w:hAnsi="Century Gothic"/>
          <w:b/>
          <w:sz w:val="24"/>
          <w:szCs w:val="24"/>
        </w:rPr>
        <w:t xml:space="preserve">Emily: </w:t>
      </w:r>
      <w:r w:rsidRPr="00A62821">
        <w:rPr>
          <w:rFonts w:ascii="Century Gothic" w:hAnsi="Century Gothic"/>
          <w:sz w:val="24"/>
          <w:szCs w:val="24"/>
        </w:rPr>
        <w:t>That was very useful. Thank you.</w:t>
      </w:r>
    </w:p>
    <w:p w14:paraId="655BE33D" w14:textId="77777777" w:rsidR="003C2E3B" w:rsidRPr="003C2E3B" w:rsidRDefault="003C2E3B" w:rsidP="003C2E3B">
      <w:pPr>
        <w:spacing w:after="120"/>
        <w:rPr>
          <w:rFonts w:ascii="Century Gothic" w:eastAsiaTheme="minorHAnsi" w:hAnsi="Century Gothic" w:cstheme="minorBidi"/>
          <w:b/>
          <w:bCs/>
          <w:sz w:val="28"/>
          <w:u w:val="single"/>
        </w:rPr>
      </w:pPr>
      <w:r w:rsidRPr="003C2E3B">
        <w:rPr>
          <w:rFonts w:ascii="Century Gothic" w:eastAsiaTheme="minorHAnsi" w:hAnsi="Century Gothic" w:cstheme="minorBidi"/>
          <w:b/>
          <w:bCs/>
          <w:sz w:val="28"/>
          <w:u w:val="single"/>
        </w:rPr>
        <w:lastRenderedPageBreak/>
        <w:t>Helen Burns’s faith</w:t>
      </w:r>
    </w:p>
    <w:p w14:paraId="11297C58" w14:textId="77777777" w:rsidR="003C2E3B" w:rsidRPr="003C2E3B" w:rsidRDefault="003C2E3B" w:rsidP="003C2E3B">
      <w:pPr>
        <w:spacing w:after="120"/>
        <w:rPr>
          <w:rFonts w:ascii="Century Gothic" w:eastAsiaTheme="minorHAnsi" w:hAnsi="Century Gothic" w:cstheme="minorBidi"/>
          <w:bCs/>
        </w:rPr>
      </w:pPr>
      <w:r w:rsidRPr="003C2E3B">
        <w:rPr>
          <w:rFonts w:ascii="Century Gothic" w:eastAsiaTheme="minorHAnsi" w:hAnsi="Century Gothic" w:cstheme="minorBidi"/>
          <w:bCs/>
        </w:rPr>
        <w:t xml:space="preserve">In the Victorian era, many schools used religion to </w:t>
      </w:r>
      <w:r w:rsidRPr="003C2E3B">
        <w:rPr>
          <w:rFonts w:ascii="Century Gothic" w:eastAsiaTheme="minorHAnsi" w:hAnsi="Century Gothic" w:cstheme="minorBidi"/>
          <w:b/>
          <w:bCs/>
        </w:rPr>
        <w:t>control</w:t>
      </w:r>
      <w:r w:rsidRPr="003C2E3B">
        <w:rPr>
          <w:rFonts w:ascii="Century Gothic" w:eastAsiaTheme="minorHAnsi" w:hAnsi="Century Gothic" w:cstheme="minorBidi"/>
          <w:bCs/>
        </w:rPr>
        <w:t xml:space="preserve"> children. The </w:t>
      </w:r>
      <w:r w:rsidRPr="003C2E3B">
        <w:rPr>
          <w:rFonts w:ascii="Century Gothic" w:eastAsiaTheme="minorHAnsi" w:hAnsi="Century Gothic" w:cstheme="minorBidi"/>
          <w:b/>
          <w:bCs/>
        </w:rPr>
        <w:t>fear</w:t>
      </w:r>
      <w:r w:rsidRPr="003C2E3B">
        <w:rPr>
          <w:rFonts w:ascii="Century Gothic" w:eastAsiaTheme="minorHAnsi" w:hAnsi="Century Gothic" w:cstheme="minorBidi"/>
          <w:bCs/>
        </w:rPr>
        <w:t xml:space="preserve"> of </w:t>
      </w:r>
      <w:r w:rsidRPr="003C2E3B">
        <w:rPr>
          <w:rFonts w:ascii="Century Gothic" w:eastAsiaTheme="minorHAnsi" w:hAnsi="Century Gothic" w:cstheme="minorBidi"/>
          <w:b/>
          <w:bCs/>
        </w:rPr>
        <w:t>hell</w:t>
      </w:r>
      <w:r w:rsidRPr="003C2E3B">
        <w:rPr>
          <w:rFonts w:ascii="Century Gothic" w:eastAsiaTheme="minorHAnsi" w:hAnsi="Century Gothic" w:cstheme="minorBidi"/>
          <w:bCs/>
        </w:rPr>
        <w:t xml:space="preserve"> and </w:t>
      </w:r>
      <w:r w:rsidRPr="003C2E3B">
        <w:rPr>
          <w:rFonts w:ascii="Century Gothic" w:eastAsiaTheme="minorHAnsi" w:hAnsi="Century Gothic" w:cstheme="minorBidi"/>
          <w:b/>
          <w:bCs/>
        </w:rPr>
        <w:t>eternal damnation</w:t>
      </w:r>
      <w:r w:rsidRPr="003C2E3B">
        <w:rPr>
          <w:rFonts w:ascii="Century Gothic" w:eastAsiaTheme="minorHAnsi" w:hAnsi="Century Gothic" w:cstheme="minorBidi"/>
          <w:bCs/>
        </w:rPr>
        <w:t xml:space="preserve"> made students want to behave, and </w:t>
      </w:r>
      <w:r w:rsidRPr="003C2E3B">
        <w:rPr>
          <w:rFonts w:ascii="Century Gothic" w:eastAsiaTheme="minorHAnsi" w:hAnsi="Century Gothic" w:cstheme="minorBidi"/>
          <w:b/>
          <w:bCs/>
        </w:rPr>
        <w:t>feel terrified</w:t>
      </w:r>
      <w:r w:rsidRPr="003C2E3B">
        <w:rPr>
          <w:rFonts w:ascii="Century Gothic" w:eastAsiaTheme="minorHAnsi" w:hAnsi="Century Gothic" w:cstheme="minorBidi"/>
          <w:bCs/>
        </w:rPr>
        <w:t xml:space="preserve"> about doing wrong. The Bible contains </w:t>
      </w:r>
      <w:proofErr w:type="gramStart"/>
      <w:r w:rsidRPr="003C2E3B">
        <w:rPr>
          <w:rFonts w:ascii="Century Gothic" w:eastAsiaTheme="minorHAnsi" w:hAnsi="Century Gothic" w:cstheme="minorBidi"/>
          <w:bCs/>
        </w:rPr>
        <w:t>a number of</w:t>
      </w:r>
      <w:proofErr w:type="gramEnd"/>
      <w:r w:rsidRPr="003C2E3B">
        <w:rPr>
          <w:rFonts w:ascii="Century Gothic" w:eastAsiaTheme="minorHAnsi" w:hAnsi="Century Gothic" w:cstheme="minorBidi"/>
          <w:bCs/>
        </w:rPr>
        <w:t xml:space="preserve"> descriptions of hell. To see why this is such a terrifying threat, we can look at some passages from the Bible that describe what hell is like. </w:t>
      </w:r>
    </w:p>
    <w:tbl>
      <w:tblPr>
        <w:tblStyle w:val="TableGrid1"/>
        <w:tblW w:w="0" w:type="auto"/>
        <w:tblLook w:val="04A0" w:firstRow="1" w:lastRow="0" w:firstColumn="1" w:lastColumn="0" w:noHBand="0" w:noVBand="1"/>
      </w:tblPr>
      <w:tblGrid>
        <w:gridCol w:w="14786"/>
      </w:tblGrid>
      <w:tr w:rsidR="003C2E3B" w:rsidRPr="003C2E3B" w14:paraId="7AD525CD" w14:textId="77777777" w:rsidTr="00303D0B">
        <w:tc>
          <w:tcPr>
            <w:tcW w:w="14786" w:type="dxa"/>
          </w:tcPr>
          <w:p w14:paraId="7F9405FF" w14:textId="77777777" w:rsidR="003C2E3B" w:rsidRPr="003C2E3B" w:rsidRDefault="003C2E3B" w:rsidP="003C2E3B">
            <w:pPr>
              <w:spacing w:before="120" w:after="120"/>
              <w:rPr>
                <w:rFonts w:ascii="Century Gothic" w:eastAsiaTheme="minorHAnsi" w:hAnsi="Century Gothic" w:cstheme="minorBidi"/>
                <w:sz w:val="22"/>
              </w:rPr>
            </w:pPr>
            <w:r w:rsidRPr="003C2E3B">
              <w:rPr>
                <w:rFonts w:ascii="Century Gothic" w:eastAsiaTheme="minorHAnsi" w:hAnsi="Century Gothic" w:cstheme="minorBidi"/>
                <w:b/>
                <w:bCs/>
                <w:sz w:val="22"/>
              </w:rPr>
              <w:t xml:space="preserve">Matthew 13:49-50   </w:t>
            </w:r>
            <w:r w:rsidRPr="003C2E3B">
              <w:rPr>
                <w:rFonts w:ascii="Century Gothic" w:eastAsiaTheme="minorHAnsi" w:hAnsi="Century Gothic" w:cstheme="minorBidi"/>
                <w:sz w:val="22"/>
              </w:rPr>
              <w:t xml:space="preserve">So shall it be at the end of the world: the angels shall come forth, and sever the wicked from among the just, </w:t>
            </w:r>
            <w:proofErr w:type="gramStart"/>
            <w:r w:rsidRPr="003C2E3B">
              <w:rPr>
                <w:rFonts w:ascii="Century Gothic" w:eastAsiaTheme="minorHAnsi" w:hAnsi="Century Gothic" w:cstheme="minorBidi"/>
                <w:b/>
                <w:bCs/>
                <w:i/>
                <w:iCs/>
                <w:sz w:val="22"/>
              </w:rPr>
              <w:t>And</w:t>
            </w:r>
            <w:proofErr w:type="gramEnd"/>
            <w:r w:rsidRPr="003C2E3B">
              <w:rPr>
                <w:rFonts w:ascii="Century Gothic" w:eastAsiaTheme="minorHAnsi" w:hAnsi="Century Gothic" w:cstheme="minorBidi"/>
                <w:b/>
                <w:bCs/>
                <w:i/>
                <w:iCs/>
                <w:sz w:val="22"/>
              </w:rPr>
              <w:t xml:space="preserve"> shall cast them into the furnace of fire: there shall be wailing and gnashing of teeth.</w:t>
            </w:r>
          </w:p>
          <w:p w14:paraId="6CB6F328" w14:textId="77777777" w:rsidR="003C2E3B" w:rsidRPr="003C2E3B" w:rsidRDefault="003C2E3B" w:rsidP="003C2E3B">
            <w:pPr>
              <w:spacing w:before="120" w:after="120"/>
              <w:rPr>
                <w:rFonts w:ascii="Century Gothic" w:eastAsiaTheme="minorHAnsi" w:hAnsi="Century Gothic" w:cstheme="minorBidi"/>
                <w:sz w:val="22"/>
              </w:rPr>
            </w:pPr>
            <w:r w:rsidRPr="003C2E3B">
              <w:rPr>
                <w:rFonts w:ascii="Century Gothic" w:eastAsiaTheme="minorHAnsi" w:hAnsi="Century Gothic" w:cstheme="minorBidi"/>
                <w:b/>
                <w:bCs/>
                <w:sz w:val="22"/>
              </w:rPr>
              <w:t xml:space="preserve">Revelation 14:11   </w:t>
            </w:r>
            <w:r w:rsidRPr="003C2E3B">
              <w:rPr>
                <w:rFonts w:ascii="Century Gothic" w:eastAsiaTheme="minorHAnsi" w:hAnsi="Century Gothic" w:cstheme="minorBidi"/>
                <w:sz w:val="22"/>
              </w:rPr>
              <w:t xml:space="preserve">And </w:t>
            </w:r>
            <w:r w:rsidRPr="003C2E3B">
              <w:rPr>
                <w:rFonts w:ascii="Century Gothic" w:eastAsiaTheme="minorHAnsi" w:hAnsi="Century Gothic" w:cstheme="minorBidi"/>
                <w:b/>
                <w:bCs/>
                <w:i/>
                <w:iCs/>
                <w:sz w:val="22"/>
              </w:rPr>
              <w:t xml:space="preserve">the smoke of their torment </w:t>
            </w:r>
            <w:proofErr w:type="spellStart"/>
            <w:r w:rsidRPr="003C2E3B">
              <w:rPr>
                <w:rFonts w:ascii="Century Gothic" w:eastAsiaTheme="minorHAnsi" w:hAnsi="Century Gothic" w:cstheme="minorBidi"/>
                <w:b/>
                <w:bCs/>
                <w:i/>
                <w:iCs/>
                <w:sz w:val="22"/>
              </w:rPr>
              <w:t>ascendeth</w:t>
            </w:r>
            <w:proofErr w:type="spellEnd"/>
            <w:r w:rsidRPr="003C2E3B">
              <w:rPr>
                <w:rFonts w:ascii="Century Gothic" w:eastAsiaTheme="minorHAnsi" w:hAnsi="Century Gothic" w:cstheme="minorBidi"/>
                <w:b/>
                <w:bCs/>
                <w:i/>
                <w:iCs/>
                <w:sz w:val="22"/>
              </w:rPr>
              <w:t xml:space="preserve"> up for ever and ever</w:t>
            </w:r>
            <w:r w:rsidRPr="003C2E3B">
              <w:rPr>
                <w:rFonts w:ascii="Century Gothic" w:eastAsiaTheme="minorHAnsi" w:hAnsi="Century Gothic" w:cstheme="minorBidi"/>
                <w:sz w:val="22"/>
              </w:rPr>
              <w:t xml:space="preserve">: and they have </w:t>
            </w:r>
            <w:r w:rsidRPr="003C2E3B">
              <w:rPr>
                <w:rFonts w:ascii="Century Gothic" w:eastAsiaTheme="minorHAnsi" w:hAnsi="Century Gothic" w:cstheme="minorBidi"/>
                <w:b/>
                <w:bCs/>
                <w:i/>
                <w:iCs/>
                <w:sz w:val="22"/>
              </w:rPr>
              <w:t>no rest day nor night</w:t>
            </w:r>
            <w:r w:rsidRPr="003C2E3B">
              <w:rPr>
                <w:rFonts w:ascii="Century Gothic" w:eastAsiaTheme="minorHAnsi" w:hAnsi="Century Gothic" w:cstheme="minorBidi"/>
                <w:sz w:val="22"/>
              </w:rPr>
              <w:t xml:space="preserve">, who worship the beast and his image, and whosoever </w:t>
            </w:r>
            <w:proofErr w:type="spellStart"/>
            <w:r w:rsidRPr="003C2E3B">
              <w:rPr>
                <w:rFonts w:ascii="Century Gothic" w:eastAsiaTheme="minorHAnsi" w:hAnsi="Century Gothic" w:cstheme="minorBidi"/>
                <w:sz w:val="22"/>
              </w:rPr>
              <w:t>receiveth</w:t>
            </w:r>
            <w:proofErr w:type="spellEnd"/>
            <w:r w:rsidRPr="003C2E3B">
              <w:rPr>
                <w:rFonts w:ascii="Century Gothic" w:eastAsiaTheme="minorHAnsi" w:hAnsi="Century Gothic" w:cstheme="minorBidi"/>
                <w:sz w:val="22"/>
              </w:rPr>
              <w:t xml:space="preserve"> the mark of his name.</w:t>
            </w:r>
          </w:p>
          <w:p w14:paraId="419B388C" w14:textId="77777777" w:rsidR="003C2E3B" w:rsidRPr="003C2E3B" w:rsidRDefault="003C2E3B" w:rsidP="003C2E3B">
            <w:pPr>
              <w:spacing w:before="120" w:after="120"/>
              <w:rPr>
                <w:rFonts w:ascii="Century Gothic" w:eastAsiaTheme="minorHAnsi" w:hAnsi="Century Gothic" w:cstheme="minorBidi"/>
                <w:bCs/>
                <w:sz w:val="22"/>
              </w:rPr>
            </w:pPr>
            <w:r w:rsidRPr="003C2E3B">
              <w:rPr>
                <w:rFonts w:ascii="Century Gothic" w:eastAsiaTheme="minorHAnsi" w:hAnsi="Century Gothic" w:cstheme="minorBidi"/>
                <w:b/>
                <w:bCs/>
                <w:sz w:val="22"/>
              </w:rPr>
              <w:t xml:space="preserve">Revelation 21:8   </w:t>
            </w:r>
            <w:r w:rsidRPr="003C2E3B">
              <w:rPr>
                <w:rFonts w:ascii="Century Gothic" w:eastAsiaTheme="minorHAnsi" w:hAnsi="Century Gothic" w:cstheme="minorBidi"/>
                <w:sz w:val="22"/>
              </w:rPr>
              <w:t xml:space="preserve">But the fearful, and unbelieving, and the abominable, and murderers, and sorcerers, and idolaters, and all liars, shall have </w:t>
            </w:r>
            <w:r w:rsidRPr="003C2E3B">
              <w:rPr>
                <w:rFonts w:ascii="Century Gothic" w:eastAsiaTheme="minorHAnsi" w:hAnsi="Century Gothic" w:cstheme="minorBidi"/>
                <w:b/>
                <w:bCs/>
                <w:i/>
                <w:iCs/>
                <w:sz w:val="22"/>
              </w:rPr>
              <w:t xml:space="preserve">their part in the lake which </w:t>
            </w:r>
            <w:proofErr w:type="spellStart"/>
            <w:r w:rsidRPr="003C2E3B">
              <w:rPr>
                <w:rFonts w:ascii="Century Gothic" w:eastAsiaTheme="minorHAnsi" w:hAnsi="Century Gothic" w:cstheme="minorBidi"/>
                <w:b/>
                <w:bCs/>
                <w:i/>
                <w:iCs/>
                <w:sz w:val="22"/>
              </w:rPr>
              <w:t>burneth</w:t>
            </w:r>
            <w:proofErr w:type="spellEnd"/>
            <w:r w:rsidRPr="003C2E3B">
              <w:rPr>
                <w:rFonts w:ascii="Century Gothic" w:eastAsiaTheme="minorHAnsi" w:hAnsi="Century Gothic" w:cstheme="minorBidi"/>
                <w:b/>
                <w:bCs/>
                <w:i/>
                <w:iCs/>
                <w:sz w:val="22"/>
              </w:rPr>
              <w:t xml:space="preserve"> with fire and brimstone</w:t>
            </w:r>
            <w:r w:rsidRPr="003C2E3B">
              <w:rPr>
                <w:rFonts w:ascii="Century Gothic" w:eastAsiaTheme="minorHAnsi" w:hAnsi="Century Gothic" w:cstheme="minorBidi"/>
                <w:sz w:val="22"/>
              </w:rPr>
              <w:t>: which is the second death.</w:t>
            </w:r>
          </w:p>
        </w:tc>
      </w:tr>
    </w:tbl>
    <w:p w14:paraId="5E182C98" w14:textId="77777777" w:rsidR="003C2E3B" w:rsidRPr="003C2E3B" w:rsidRDefault="003C2E3B" w:rsidP="003C2E3B">
      <w:pPr>
        <w:spacing w:before="120" w:after="120"/>
        <w:rPr>
          <w:rFonts w:ascii="Century Gothic" w:eastAsiaTheme="minorHAnsi" w:hAnsi="Century Gothic" w:cstheme="minorBidi"/>
          <w:bCs/>
        </w:rPr>
      </w:pPr>
      <w:r w:rsidRPr="003C2E3B">
        <w:rPr>
          <w:rFonts w:ascii="Century Gothic" w:eastAsiaTheme="minorHAnsi" w:hAnsi="Century Gothic" w:cstheme="minorBidi"/>
          <w:bCs/>
        </w:rPr>
        <w:t>Helen Burns does not think this is a true reflection of Christianity. She believes that a Christian God is good, fair, and kind. He would be forgiving.</w:t>
      </w:r>
    </w:p>
    <w:p w14:paraId="6073BEA0" w14:textId="77777777" w:rsidR="003C2E3B" w:rsidRPr="003C2E3B" w:rsidRDefault="003C2E3B" w:rsidP="003C2E3B">
      <w:pPr>
        <w:spacing w:before="120" w:after="120"/>
        <w:rPr>
          <w:rFonts w:ascii="Century Gothic" w:eastAsiaTheme="minorHAnsi" w:hAnsi="Century Gothic" w:cstheme="minorBidi"/>
          <w:b/>
          <w:bCs/>
        </w:rPr>
      </w:pPr>
      <w:r w:rsidRPr="003C2E3B">
        <w:rPr>
          <w:rFonts w:ascii="Century Gothic" w:eastAsiaTheme="minorHAnsi" w:hAnsi="Century Gothic" w:cstheme="minorBidi"/>
          <w:b/>
          <w:bCs/>
        </w:rPr>
        <w:t xml:space="preserve">Match Helen’s belief on the left with the correct quotation on the right. </w:t>
      </w:r>
    </w:p>
    <w:tbl>
      <w:tblPr>
        <w:tblStyle w:val="TableGrid1"/>
        <w:tblW w:w="0" w:type="auto"/>
        <w:tblLook w:val="04A0" w:firstRow="1" w:lastRow="0" w:firstColumn="1" w:lastColumn="0" w:noHBand="0" w:noVBand="1"/>
      </w:tblPr>
      <w:tblGrid>
        <w:gridCol w:w="6516"/>
        <w:gridCol w:w="567"/>
        <w:gridCol w:w="7654"/>
      </w:tblGrid>
      <w:tr w:rsidR="003C2E3B" w:rsidRPr="003C2E3B" w14:paraId="0DC17642" w14:textId="77777777" w:rsidTr="00303D0B">
        <w:tc>
          <w:tcPr>
            <w:tcW w:w="6516" w:type="dxa"/>
          </w:tcPr>
          <w:p w14:paraId="5364E02F" w14:textId="77777777" w:rsidR="003C2E3B" w:rsidRPr="003C2E3B" w:rsidRDefault="003C2E3B" w:rsidP="003C2E3B">
            <w:pPr>
              <w:numPr>
                <w:ilvl w:val="0"/>
                <w:numId w:val="4"/>
              </w:numPr>
              <w:spacing w:before="120" w:after="0" w:line="240" w:lineRule="auto"/>
              <w:contextualSpacing/>
              <w:rPr>
                <w:rFonts w:ascii="Century Gothic" w:eastAsia="Times New Roman" w:hAnsi="Century Gothic"/>
                <w:sz w:val="20"/>
                <w:szCs w:val="20"/>
                <w:lang w:eastAsia="en-GB"/>
              </w:rPr>
            </w:pPr>
            <w:r w:rsidRPr="003C2E3B">
              <w:rPr>
                <w:rFonts w:ascii="Century Gothic" w:eastAsia="Times New Roman" w:hAnsi="Century Gothic"/>
                <w:bCs/>
                <w:sz w:val="20"/>
                <w:szCs w:val="20"/>
                <w:lang w:eastAsia="en-GB"/>
              </w:rPr>
              <w:t>She believes that you should forgive those that wrong you, as Jesus preaches in the New Testament.</w:t>
            </w:r>
          </w:p>
        </w:tc>
        <w:tc>
          <w:tcPr>
            <w:tcW w:w="567" w:type="dxa"/>
            <w:tcBorders>
              <w:top w:val="nil"/>
              <w:bottom w:val="nil"/>
            </w:tcBorders>
          </w:tcPr>
          <w:p w14:paraId="5FF93FAB" w14:textId="77777777" w:rsidR="003C2E3B" w:rsidRPr="003C2E3B" w:rsidRDefault="003C2E3B" w:rsidP="003C2E3B">
            <w:pPr>
              <w:spacing w:before="120" w:after="120"/>
              <w:rPr>
                <w:rFonts w:ascii="Century Gothic" w:eastAsiaTheme="minorHAnsi" w:hAnsi="Century Gothic" w:cstheme="minorBidi"/>
                <w:sz w:val="20"/>
                <w:szCs w:val="20"/>
              </w:rPr>
            </w:pPr>
          </w:p>
        </w:tc>
        <w:tc>
          <w:tcPr>
            <w:tcW w:w="7654" w:type="dxa"/>
            <w:vAlign w:val="center"/>
          </w:tcPr>
          <w:p w14:paraId="780C5FBB" w14:textId="77777777" w:rsidR="003C2E3B" w:rsidRPr="003C2E3B" w:rsidRDefault="003C2E3B" w:rsidP="003C2E3B">
            <w:pPr>
              <w:numPr>
                <w:ilvl w:val="0"/>
                <w:numId w:val="3"/>
              </w:numPr>
              <w:spacing w:before="60" w:after="60" w:line="240" w:lineRule="auto"/>
              <w:ind w:left="357" w:hanging="357"/>
              <w:rPr>
                <w:rFonts w:ascii="Century Gothic" w:eastAsia="Times New Roman" w:hAnsi="Century Gothic"/>
                <w:bCs/>
                <w:sz w:val="20"/>
                <w:szCs w:val="20"/>
                <w:lang w:eastAsia="en-GB"/>
              </w:rPr>
            </w:pPr>
            <w:r w:rsidRPr="003C2E3B">
              <w:rPr>
                <w:rFonts w:ascii="Century Gothic" w:eastAsia="Times New Roman" w:hAnsi="Century Gothic"/>
                <w:bCs/>
                <w:sz w:val="20"/>
                <w:szCs w:val="20"/>
                <w:lang w:eastAsia="en-GB"/>
              </w:rPr>
              <w:t>“We are, and must be, one and all, burdened with faults in this world”</w:t>
            </w:r>
          </w:p>
        </w:tc>
      </w:tr>
      <w:tr w:rsidR="003C2E3B" w:rsidRPr="003C2E3B" w14:paraId="345AA890" w14:textId="77777777" w:rsidTr="00303D0B">
        <w:tc>
          <w:tcPr>
            <w:tcW w:w="6516" w:type="dxa"/>
          </w:tcPr>
          <w:p w14:paraId="51E2760D" w14:textId="77777777" w:rsidR="003C2E3B" w:rsidRPr="003C2E3B" w:rsidRDefault="003C2E3B" w:rsidP="003C2E3B">
            <w:pPr>
              <w:numPr>
                <w:ilvl w:val="0"/>
                <w:numId w:val="4"/>
              </w:numPr>
              <w:spacing w:before="120" w:after="0" w:line="240" w:lineRule="auto"/>
              <w:contextualSpacing/>
              <w:rPr>
                <w:rFonts w:ascii="Century Gothic" w:eastAsia="Times New Roman" w:hAnsi="Century Gothic"/>
                <w:sz w:val="20"/>
                <w:szCs w:val="20"/>
                <w:lang w:eastAsia="en-GB"/>
              </w:rPr>
            </w:pPr>
            <w:r w:rsidRPr="003C2E3B">
              <w:rPr>
                <w:rFonts w:ascii="Century Gothic" w:eastAsia="Times New Roman" w:hAnsi="Century Gothic"/>
                <w:bCs/>
                <w:sz w:val="20"/>
                <w:szCs w:val="20"/>
                <w:lang w:eastAsia="en-GB"/>
              </w:rPr>
              <w:t>She says that she forgives people that have hurt her, and forgets what they did.</w:t>
            </w:r>
          </w:p>
        </w:tc>
        <w:tc>
          <w:tcPr>
            <w:tcW w:w="567" w:type="dxa"/>
            <w:tcBorders>
              <w:top w:val="nil"/>
              <w:bottom w:val="nil"/>
            </w:tcBorders>
          </w:tcPr>
          <w:p w14:paraId="77D7B3C6" w14:textId="77777777" w:rsidR="003C2E3B" w:rsidRPr="003C2E3B" w:rsidRDefault="003C2E3B" w:rsidP="003C2E3B">
            <w:pPr>
              <w:spacing w:before="120" w:after="120"/>
              <w:rPr>
                <w:rFonts w:ascii="Century Gothic" w:eastAsiaTheme="minorHAnsi" w:hAnsi="Century Gothic" w:cstheme="minorBidi"/>
                <w:sz w:val="20"/>
                <w:szCs w:val="20"/>
              </w:rPr>
            </w:pPr>
          </w:p>
        </w:tc>
        <w:tc>
          <w:tcPr>
            <w:tcW w:w="7654" w:type="dxa"/>
          </w:tcPr>
          <w:p w14:paraId="2918B814" w14:textId="77777777" w:rsidR="003C2E3B" w:rsidRPr="003C2E3B" w:rsidRDefault="003C2E3B" w:rsidP="003C2E3B">
            <w:pPr>
              <w:numPr>
                <w:ilvl w:val="0"/>
                <w:numId w:val="3"/>
              </w:numPr>
              <w:spacing w:before="120" w:after="0" w:line="240" w:lineRule="auto"/>
              <w:contextualSpacing/>
              <w:rPr>
                <w:rFonts w:ascii="Century Gothic" w:eastAsia="Times New Roman" w:hAnsi="Century Gothic"/>
                <w:sz w:val="20"/>
                <w:szCs w:val="20"/>
                <w:lang w:eastAsia="en-GB"/>
              </w:rPr>
            </w:pPr>
            <w:r w:rsidRPr="003C2E3B">
              <w:rPr>
                <w:rFonts w:ascii="Century Gothic" w:eastAsia="Times New Roman" w:hAnsi="Century Gothic"/>
                <w:bCs/>
                <w:sz w:val="20"/>
                <w:szCs w:val="20"/>
                <w:lang w:eastAsia="en-GB"/>
              </w:rPr>
              <w:t xml:space="preserve">“only the spark inspire of the spirit will </w:t>
            </w:r>
            <w:proofErr w:type="gramStart"/>
            <w:r w:rsidRPr="003C2E3B">
              <w:rPr>
                <w:rFonts w:ascii="Century Gothic" w:eastAsia="Times New Roman" w:hAnsi="Century Gothic"/>
                <w:bCs/>
                <w:sz w:val="20"/>
                <w:szCs w:val="20"/>
                <w:lang w:eastAsia="en-GB"/>
              </w:rPr>
              <w:t>remain,—</w:t>
            </w:r>
            <w:proofErr w:type="gramEnd"/>
            <w:r w:rsidRPr="003C2E3B">
              <w:rPr>
                <w:rFonts w:ascii="Century Gothic" w:eastAsia="Times New Roman" w:hAnsi="Century Gothic"/>
                <w:bCs/>
                <w:sz w:val="20"/>
                <w:szCs w:val="20"/>
                <w:lang w:eastAsia="en-GB"/>
              </w:rPr>
              <w:t>the impalpable principle of light and thought, pure as when it left the Creator to the creature”</w:t>
            </w:r>
          </w:p>
        </w:tc>
      </w:tr>
      <w:tr w:rsidR="003C2E3B" w:rsidRPr="003C2E3B" w14:paraId="20E0DAD4" w14:textId="77777777" w:rsidTr="00303D0B">
        <w:tc>
          <w:tcPr>
            <w:tcW w:w="6516" w:type="dxa"/>
          </w:tcPr>
          <w:p w14:paraId="1501793A" w14:textId="77777777" w:rsidR="003C2E3B" w:rsidRPr="003C2E3B" w:rsidRDefault="003C2E3B" w:rsidP="003C2E3B">
            <w:pPr>
              <w:numPr>
                <w:ilvl w:val="0"/>
                <w:numId w:val="4"/>
              </w:numPr>
              <w:spacing w:before="120" w:after="0" w:line="240" w:lineRule="auto"/>
              <w:contextualSpacing/>
              <w:rPr>
                <w:rFonts w:ascii="Century Gothic" w:eastAsia="Times New Roman" w:hAnsi="Century Gothic"/>
                <w:bCs/>
                <w:sz w:val="20"/>
                <w:szCs w:val="20"/>
                <w:lang w:eastAsia="en-GB"/>
              </w:rPr>
            </w:pPr>
            <w:r w:rsidRPr="003C2E3B">
              <w:rPr>
                <w:rFonts w:ascii="Century Gothic" w:eastAsia="Times New Roman" w:hAnsi="Century Gothic"/>
                <w:bCs/>
                <w:sz w:val="20"/>
                <w:szCs w:val="20"/>
                <w:lang w:eastAsia="en-GB"/>
              </w:rPr>
              <w:t>She says that everyone has their flaws, but these flaws are minor, and only show during our time on Earth.</w:t>
            </w:r>
          </w:p>
        </w:tc>
        <w:tc>
          <w:tcPr>
            <w:tcW w:w="567" w:type="dxa"/>
            <w:tcBorders>
              <w:top w:val="nil"/>
              <w:bottom w:val="nil"/>
            </w:tcBorders>
          </w:tcPr>
          <w:p w14:paraId="74946289" w14:textId="77777777" w:rsidR="003C2E3B" w:rsidRPr="003C2E3B" w:rsidRDefault="003C2E3B" w:rsidP="003C2E3B">
            <w:pPr>
              <w:spacing w:before="120" w:after="120"/>
              <w:rPr>
                <w:rFonts w:ascii="Century Gothic" w:eastAsiaTheme="minorHAnsi" w:hAnsi="Century Gothic" w:cstheme="minorBidi"/>
                <w:sz w:val="20"/>
                <w:szCs w:val="20"/>
              </w:rPr>
            </w:pPr>
          </w:p>
        </w:tc>
        <w:tc>
          <w:tcPr>
            <w:tcW w:w="7654" w:type="dxa"/>
          </w:tcPr>
          <w:p w14:paraId="7B951202" w14:textId="77777777" w:rsidR="003C2E3B" w:rsidRPr="003C2E3B" w:rsidRDefault="003C2E3B" w:rsidP="003C2E3B">
            <w:pPr>
              <w:numPr>
                <w:ilvl w:val="0"/>
                <w:numId w:val="3"/>
              </w:numPr>
              <w:spacing w:before="120" w:after="0" w:line="240" w:lineRule="auto"/>
              <w:contextualSpacing/>
              <w:rPr>
                <w:rFonts w:ascii="Century Gothic" w:eastAsia="Times New Roman" w:hAnsi="Century Gothic"/>
                <w:sz w:val="20"/>
                <w:szCs w:val="20"/>
                <w:lang w:eastAsia="en-GB"/>
              </w:rPr>
            </w:pPr>
            <w:r w:rsidRPr="003C2E3B">
              <w:rPr>
                <w:rFonts w:ascii="Century Gothic" w:eastAsia="Times New Roman" w:hAnsi="Century Gothic"/>
                <w:bCs/>
                <w:sz w:val="20"/>
                <w:szCs w:val="20"/>
                <w:lang w:eastAsia="en-GB"/>
              </w:rPr>
              <w:t>“Love your enemies; bless them that curse you; do good to them that hate you and despitefully use you.”</w:t>
            </w:r>
          </w:p>
        </w:tc>
      </w:tr>
      <w:tr w:rsidR="003C2E3B" w:rsidRPr="003C2E3B" w14:paraId="6F1B5822" w14:textId="77777777" w:rsidTr="00303D0B">
        <w:tc>
          <w:tcPr>
            <w:tcW w:w="6516" w:type="dxa"/>
            <w:tcBorders>
              <w:bottom w:val="single" w:sz="4" w:space="0" w:color="auto"/>
            </w:tcBorders>
          </w:tcPr>
          <w:p w14:paraId="6D37B37B" w14:textId="77777777" w:rsidR="003C2E3B" w:rsidRPr="003C2E3B" w:rsidRDefault="003C2E3B" w:rsidP="003C2E3B">
            <w:pPr>
              <w:numPr>
                <w:ilvl w:val="0"/>
                <w:numId w:val="4"/>
              </w:numPr>
              <w:spacing w:before="120" w:after="0" w:line="240" w:lineRule="auto"/>
              <w:contextualSpacing/>
              <w:rPr>
                <w:rFonts w:ascii="Century Gothic" w:eastAsia="Times New Roman" w:hAnsi="Century Gothic"/>
                <w:bCs/>
                <w:sz w:val="20"/>
                <w:szCs w:val="20"/>
                <w:lang w:eastAsia="en-GB"/>
              </w:rPr>
            </w:pPr>
            <w:r w:rsidRPr="003C2E3B">
              <w:rPr>
                <w:rFonts w:ascii="Century Gothic" w:eastAsia="Times New Roman" w:hAnsi="Century Gothic"/>
                <w:bCs/>
                <w:sz w:val="20"/>
                <w:szCs w:val="20"/>
                <w:lang w:eastAsia="en-GB"/>
              </w:rPr>
              <w:t>Helen believes that even if our life is imperfect on Earth, our spirit will reveal itself to God when we die.</w:t>
            </w:r>
          </w:p>
        </w:tc>
        <w:tc>
          <w:tcPr>
            <w:tcW w:w="567" w:type="dxa"/>
            <w:tcBorders>
              <w:top w:val="nil"/>
              <w:bottom w:val="nil"/>
            </w:tcBorders>
          </w:tcPr>
          <w:p w14:paraId="0CED65EE" w14:textId="77777777" w:rsidR="003C2E3B" w:rsidRPr="003C2E3B" w:rsidRDefault="003C2E3B" w:rsidP="003C2E3B">
            <w:pPr>
              <w:spacing w:before="120" w:after="120"/>
              <w:rPr>
                <w:rFonts w:ascii="Century Gothic" w:eastAsiaTheme="minorHAnsi" w:hAnsi="Century Gothic" w:cstheme="minorBidi"/>
                <w:sz w:val="20"/>
                <w:szCs w:val="20"/>
              </w:rPr>
            </w:pPr>
          </w:p>
        </w:tc>
        <w:tc>
          <w:tcPr>
            <w:tcW w:w="7654" w:type="dxa"/>
          </w:tcPr>
          <w:p w14:paraId="0A6C12D6" w14:textId="77777777" w:rsidR="003C2E3B" w:rsidRPr="003C2E3B" w:rsidRDefault="003C2E3B" w:rsidP="003C2E3B">
            <w:pPr>
              <w:numPr>
                <w:ilvl w:val="0"/>
                <w:numId w:val="3"/>
              </w:numPr>
              <w:spacing w:before="120" w:after="0" w:line="240" w:lineRule="auto"/>
              <w:contextualSpacing/>
              <w:rPr>
                <w:rFonts w:ascii="Century Gothic" w:eastAsia="Times New Roman" w:hAnsi="Century Gothic"/>
                <w:sz w:val="20"/>
                <w:szCs w:val="20"/>
                <w:lang w:eastAsia="en-GB"/>
              </w:rPr>
            </w:pPr>
            <w:r w:rsidRPr="003C2E3B">
              <w:rPr>
                <w:rFonts w:ascii="Century Gothic" w:eastAsia="Times New Roman" w:hAnsi="Century Gothic"/>
                <w:bCs/>
                <w:sz w:val="20"/>
                <w:szCs w:val="20"/>
                <w:lang w:eastAsia="en-GB"/>
              </w:rPr>
              <w:t>“She has been unkind to you, no doubt; because you see, she dislikes your cast of character, as Miss Scatcherd does mine”</w:t>
            </w:r>
          </w:p>
        </w:tc>
      </w:tr>
      <w:tr w:rsidR="003C2E3B" w:rsidRPr="003C2E3B" w14:paraId="188A0A38" w14:textId="77777777" w:rsidTr="00303D0B">
        <w:tc>
          <w:tcPr>
            <w:tcW w:w="6516" w:type="dxa"/>
            <w:tcBorders>
              <w:bottom w:val="single" w:sz="4" w:space="0" w:color="auto"/>
            </w:tcBorders>
          </w:tcPr>
          <w:p w14:paraId="0710F9A1" w14:textId="77777777" w:rsidR="003C2E3B" w:rsidRPr="003C2E3B" w:rsidRDefault="003C2E3B" w:rsidP="003C2E3B">
            <w:pPr>
              <w:numPr>
                <w:ilvl w:val="0"/>
                <w:numId w:val="4"/>
              </w:numPr>
              <w:spacing w:before="120" w:after="0" w:line="240" w:lineRule="auto"/>
              <w:contextualSpacing/>
              <w:rPr>
                <w:rFonts w:ascii="Century Gothic" w:eastAsia="Times New Roman" w:hAnsi="Century Gothic"/>
                <w:bCs/>
                <w:sz w:val="20"/>
                <w:szCs w:val="20"/>
                <w:lang w:eastAsia="en-GB"/>
              </w:rPr>
            </w:pPr>
            <w:r w:rsidRPr="003C2E3B">
              <w:rPr>
                <w:rFonts w:ascii="Century Gothic" w:eastAsia="Times New Roman" w:hAnsi="Century Gothic"/>
                <w:bCs/>
                <w:sz w:val="20"/>
                <w:szCs w:val="20"/>
                <w:lang w:eastAsia="en-GB"/>
              </w:rPr>
              <w:t>Helen believes that people should not fear death, and God can forgive sinners. This allows her to love the person, but hate their sin.</w:t>
            </w:r>
          </w:p>
        </w:tc>
        <w:tc>
          <w:tcPr>
            <w:tcW w:w="567" w:type="dxa"/>
            <w:tcBorders>
              <w:top w:val="nil"/>
              <w:bottom w:val="nil"/>
            </w:tcBorders>
          </w:tcPr>
          <w:p w14:paraId="314550E8" w14:textId="77777777" w:rsidR="003C2E3B" w:rsidRPr="003C2E3B" w:rsidRDefault="003C2E3B" w:rsidP="003C2E3B">
            <w:pPr>
              <w:spacing w:before="120" w:after="120"/>
              <w:rPr>
                <w:rFonts w:ascii="Century Gothic" w:eastAsiaTheme="minorHAnsi" w:hAnsi="Century Gothic" w:cstheme="minorBidi"/>
                <w:sz w:val="20"/>
                <w:szCs w:val="20"/>
              </w:rPr>
            </w:pPr>
          </w:p>
        </w:tc>
        <w:tc>
          <w:tcPr>
            <w:tcW w:w="7654" w:type="dxa"/>
          </w:tcPr>
          <w:p w14:paraId="4B3DAFB2" w14:textId="77777777" w:rsidR="003C2E3B" w:rsidRPr="003C2E3B" w:rsidRDefault="003C2E3B" w:rsidP="003C2E3B">
            <w:pPr>
              <w:numPr>
                <w:ilvl w:val="0"/>
                <w:numId w:val="3"/>
              </w:numPr>
              <w:spacing w:before="120" w:after="0" w:line="240" w:lineRule="auto"/>
              <w:contextualSpacing/>
              <w:rPr>
                <w:rFonts w:ascii="Century Gothic" w:eastAsia="Times New Roman" w:hAnsi="Century Gothic"/>
                <w:sz w:val="20"/>
                <w:szCs w:val="20"/>
                <w:lang w:eastAsia="en-GB"/>
              </w:rPr>
            </w:pPr>
            <w:r w:rsidRPr="003C2E3B">
              <w:rPr>
                <w:rFonts w:ascii="Century Gothic" w:eastAsia="Times New Roman" w:hAnsi="Century Gothic"/>
                <w:bCs/>
                <w:sz w:val="20"/>
                <w:szCs w:val="20"/>
                <w:lang w:eastAsia="en-GB"/>
              </w:rPr>
              <w:t>“No ill-usage so brands its record on my feelings.  Would you not be happier if you tried to forget her severity, together with the passionate emotions it excited?”</w:t>
            </w:r>
          </w:p>
        </w:tc>
      </w:tr>
      <w:tr w:rsidR="003C2E3B" w:rsidRPr="003C2E3B" w14:paraId="79CA7FBD" w14:textId="77777777" w:rsidTr="00303D0B">
        <w:tc>
          <w:tcPr>
            <w:tcW w:w="6516" w:type="dxa"/>
            <w:tcBorders>
              <w:top w:val="single" w:sz="4" w:space="0" w:color="auto"/>
              <w:left w:val="nil"/>
              <w:bottom w:val="nil"/>
              <w:right w:val="nil"/>
            </w:tcBorders>
          </w:tcPr>
          <w:p w14:paraId="02B6D5EC" w14:textId="77777777" w:rsidR="003C2E3B" w:rsidRPr="003C2E3B" w:rsidRDefault="003C2E3B" w:rsidP="003C2E3B">
            <w:pPr>
              <w:spacing w:before="120" w:after="120"/>
              <w:rPr>
                <w:rFonts w:ascii="Century Gothic" w:eastAsiaTheme="minorHAnsi" w:hAnsi="Century Gothic" w:cstheme="minorBidi"/>
                <w:bCs/>
                <w:sz w:val="20"/>
                <w:szCs w:val="20"/>
              </w:rPr>
            </w:pPr>
          </w:p>
        </w:tc>
        <w:tc>
          <w:tcPr>
            <w:tcW w:w="567" w:type="dxa"/>
            <w:tcBorders>
              <w:top w:val="nil"/>
              <w:left w:val="nil"/>
              <w:bottom w:val="nil"/>
            </w:tcBorders>
          </w:tcPr>
          <w:p w14:paraId="3B396E77" w14:textId="77777777" w:rsidR="003C2E3B" w:rsidRPr="003C2E3B" w:rsidRDefault="003C2E3B" w:rsidP="003C2E3B">
            <w:pPr>
              <w:spacing w:before="120" w:after="120"/>
              <w:rPr>
                <w:rFonts w:ascii="Century Gothic" w:eastAsiaTheme="minorHAnsi" w:hAnsi="Century Gothic" w:cstheme="minorBidi"/>
                <w:sz w:val="20"/>
                <w:szCs w:val="20"/>
              </w:rPr>
            </w:pPr>
          </w:p>
        </w:tc>
        <w:tc>
          <w:tcPr>
            <w:tcW w:w="7654" w:type="dxa"/>
            <w:vAlign w:val="center"/>
          </w:tcPr>
          <w:p w14:paraId="254F99C2" w14:textId="77777777" w:rsidR="003C2E3B" w:rsidRPr="003C2E3B" w:rsidRDefault="003C2E3B" w:rsidP="003C2E3B">
            <w:pPr>
              <w:numPr>
                <w:ilvl w:val="0"/>
                <w:numId w:val="3"/>
              </w:numPr>
              <w:spacing w:before="60" w:after="60" w:line="240" w:lineRule="auto"/>
              <w:ind w:left="357" w:hanging="357"/>
              <w:rPr>
                <w:rFonts w:ascii="Century Gothic" w:eastAsia="Times New Roman" w:hAnsi="Century Gothic"/>
                <w:bCs/>
                <w:sz w:val="20"/>
                <w:szCs w:val="20"/>
                <w:lang w:eastAsia="en-GB"/>
              </w:rPr>
            </w:pPr>
            <w:r w:rsidRPr="003C2E3B">
              <w:rPr>
                <w:rFonts w:ascii="Century Gothic" w:eastAsia="Times New Roman" w:hAnsi="Century Gothic"/>
                <w:bCs/>
                <w:sz w:val="20"/>
                <w:szCs w:val="20"/>
                <w:lang w:eastAsia="en-GB"/>
              </w:rPr>
              <w:t>“I live in calm, looking to the end.”</w:t>
            </w:r>
          </w:p>
        </w:tc>
      </w:tr>
      <w:tr w:rsidR="003C2E3B" w:rsidRPr="003C2E3B" w14:paraId="566437F8" w14:textId="77777777" w:rsidTr="00303D0B">
        <w:trPr>
          <w:trHeight w:val="949"/>
        </w:trPr>
        <w:tc>
          <w:tcPr>
            <w:tcW w:w="6516" w:type="dxa"/>
            <w:tcBorders>
              <w:top w:val="nil"/>
              <w:left w:val="nil"/>
              <w:bottom w:val="nil"/>
              <w:right w:val="nil"/>
            </w:tcBorders>
          </w:tcPr>
          <w:p w14:paraId="689374D0" w14:textId="77777777" w:rsidR="003C2E3B" w:rsidRPr="003C2E3B" w:rsidRDefault="003C2E3B" w:rsidP="003C2E3B">
            <w:pPr>
              <w:spacing w:before="120" w:after="120"/>
              <w:rPr>
                <w:rFonts w:ascii="Century Gothic" w:eastAsiaTheme="minorHAnsi" w:hAnsi="Century Gothic" w:cstheme="minorBidi"/>
                <w:bCs/>
                <w:sz w:val="20"/>
                <w:szCs w:val="20"/>
              </w:rPr>
            </w:pPr>
          </w:p>
        </w:tc>
        <w:tc>
          <w:tcPr>
            <w:tcW w:w="567" w:type="dxa"/>
            <w:tcBorders>
              <w:top w:val="nil"/>
              <w:left w:val="nil"/>
              <w:bottom w:val="nil"/>
            </w:tcBorders>
          </w:tcPr>
          <w:p w14:paraId="7BF532D7" w14:textId="77777777" w:rsidR="003C2E3B" w:rsidRPr="003C2E3B" w:rsidRDefault="003C2E3B" w:rsidP="003C2E3B">
            <w:pPr>
              <w:spacing w:before="120" w:after="120"/>
              <w:rPr>
                <w:rFonts w:ascii="Century Gothic" w:eastAsiaTheme="minorHAnsi" w:hAnsi="Century Gothic" w:cstheme="minorBidi"/>
                <w:sz w:val="20"/>
                <w:szCs w:val="20"/>
              </w:rPr>
            </w:pPr>
          </w:p>
        </w:tc>
        <w:tc>
          <w:tcPr>
            <w:tcW w:w="7654" w:type="dxa"/>
            <w:vAlign w:val="center"/>
          </w:tcPr>
          <w:p w14:paraId="08AC55CC" w14:textId="77777777" w:rsidR="003C2E3B" w:rsidRPr="003C2E3B" w:rsidRDefault="003C2E3B" w:rsidP="003C2E3B">
            <w:pPr>
              <w:numPr>
                <w:ilvl w:val="0"/>
                <w:numId w:val="3"/>
              </w:numPr>
              <w:spacing w:before="60" w:after="60" w:line="240" w:lineRule="auto"/>
              <w:ind w:left="357" w:hanging="357"/>
              <w:rPr>
                <w:rFonts w:ascii="Century Gothic" w:eastAsia="Times New Roman" w:hAnsi="Century Gothic"/>
                <w:bCs/>
                <w:sz w:val="20"/>
                <w:szCs w:val="20"/>
                <w:lang w:eastAsia="en-GB"/>
              </w:rPr>
            </w:pPr>
            <w:r w:rsidRPr="003C2E3B">
              <w:rPr>
                <w:rFonts w:ascii="Century Gothic" w:eastAsia="Times New Roman" w:hAnsi="Century Gothic"/>
                <w:bCs/>
                <w:sz w:val="20"/>
                <w:szCs w:val="20"/>
                <w:lang w:eastAsia="en-GB"/>
              </w:rPr>
              <w:t>“it makes Eternity a rest—a mighty home, not a terror and an abyss.  Besides, with this creed, I can so clearly distinguish between the criminal and his crime; I can so sincerely forgive the first while I abhor the last”</w:t>
            </w:r>
          </w:p>
        </w:tc>
      </w:tr>
    </w:tbl>
    <w:p w14:paraId="5DC3FC29" w14:textId="77777777" w:rsidR="003C2E3B" w:rsidRPr="003C2E3B" w:rsidRDefault="003C2E3B" w:rsidP="003C2E3B">
      <w:pPr>
        <w:spacing w:before="120" w:after="120"/>
        <w:rPr>
          <w:rFonts w:ascii="Century Gothic" w:eastAsiaTheme="minorHAnsi" w:hAnsi="Century Gothic" w:cstheme="minorBidi"/>
          <w:sz w:val="24"/>
        </w:rPr>
      </w:pPr>
    </w:p>
    <w:p w14:paraId="1C1C3CFB" w14:textId="77777777" w:rsidR="003C2E3B" w:rsidRPr="003C2E3B" w:rsidRDefault="003C2E3B" w:rsidP="003C2E3B">
      <w:pPr>
        <w:spacing w:after="120"/>
        <w:rPr>
          <w:rFonts w:ascii="Century Gothic" w:hAnsi="Century Gothic"/>
          <w:b/>
          <w:sz w:val="32"/>
          <w:u w:val="single"/>
        </w:rPr>
      </w:pPr>
      <w:r w:rsidRPr="003C2E3B">
        <w:rPr>
          <w:rFonts w:ascii="Century Gothic" w:hAnsi="Century Gothic"/>
          <w:b/>
          <w:sz w:val="32"/>
          <w:u w:val="single"/>
        </w:rPr>
        <w:lastRenderedPageBreak/>
        <w:t>Jane the liar</w:t>
      </w:r>
    </w:p>
    <w:p w14:paraId="025C3624" w14:textId="77777777" w:rsidR="003C2E3B" w:rsidRPr="003C2E3B" w:rsidRDefault="003C2E3B" w:rsidP="003C2E3B">
      <w:pPr>
        <w:spacing w:after="120"/>
        <w:rPr>
          <w:rFonts w:ascii="Century Gothic" w:hAnsi="Century Gothic"/>
          <w:bCs/>
          <w:sz w:val="24"/>
        </w:rPr>
      </w:pPr>
      <w:r w:rsidRPr="003C2E3B">
        <w:rPr>
          <w:rFonts w:ascii="Century Gothic" w:hAnsi="Century Gothic"/>
          <w:bCs/>
          <w:sz w:val="24"/>
        </w:rPr>
        <w:t xml:space="preserve">Jane is completely humiliated and shamed in front of everyone at the school. It is one of the worst moments of her childhood. </w:t>
      </w:r>
    </w:p>
    <w:p w14:paraId="2695A519" w14:textId="77777777" w:rsidR="003C2E3B" w:rsidRPr="003C2E3B" w:rsidRDefault="003C2E3B" w:rsidP="003C2E3B">
      <w:pPr>
        <w:spacing w:after="120"/>
        <w:rPr>
          <w:rFonts w:ascii="Century Gothic" w:hAnsi="Century Gothic"/>
          <w:b/>
          <w:bCs/>
          <w:sz w:val="24"/>
        </w:rPr>
      </w:pPr>
      <w:r w:rsidRPr="003C2E3B">
        <w:rPr>
          <w:rFonts w:ascii="Century Gothic" w:hAnsi="Century Gothic"/>
          <w:b/>
          <w:bCs/>
          <w:sz w:val="24"/>
        </w:rPr>
        <w:t>Look at the illustration below. Answer the questions on each of the quotations from the passage we have read today.</w:t>
      </w:r>
    </w:p>
    <w:tbl>
      <w:tblPr>
        <w:tblStyle w:val="TableGrid2"/>
        <w:tblW w:w="14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12659"/>
      </w:tblGrid>
      <w:tr w:rsidR="003C2E3B" w:rsidRPr="003C2E3B" w14:paraId="2FC0356D" w14:textId="77777777" w:rsidTr="00303D0B">
        <w:trPr>
          <w:trHeight w:val="425"/>
        </w:trPr>
        <w:tc>
          <w:tcPr>
            <w:tcW w:w="2086" w:type="dxa"/>
            <w:vMerge w:val="restart"/>
            <w:tcBorders>
              <w:top w:val="single" w:sz="8" w:space="0" w:color="000000"/>
              <w:left w:val="single" w:sz="8" w:space="0" w:color="000000"/>
            </w:tcBorders>
            <w:vAlign w:val="center"/>
          </w:tcPr>
          <w:p w14:paraId="55EB7564" w14:textId="77777777" w:rsidR="003C2E3B" w:rsidRPr="003C2E3B" w:rsidRDefault="003C2E3B" w:rsidP="003C2E3B">
            <w:pPr>
              <w:spacing w:before="40" w:after="40" w:line="240" w:lineRule="auto"/>
              <w:jc w:val="center"/>
              <w:rPr>
                <w:rFonts w:ascii="Century Gothic" w:hAnsi="Century Gothic"/>
                <w:bCs/>
              </w:rPr>
            </w:pPr>
            <w:r w:rsidRPr="003C2E3B">
              <w:rPr>
                <w:rFonts w:ascii="Century Gothic" w:hAnsi="Century Gothic"/>
                <w:bCs/>
                <w:noProof/>
              </w:rPr>
              <w:drawing>
                <wp:inline distT="0" distB="0" distL="0" distR="0" wp14:anchorId="2E343114" wp14:editId="234B867D">
                  <wp:extent cx="1180616" cy="1728000"/>
                  <wp:effectExtent l="0" t="0" r="635"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6"/>
                          <a:stretch>
                            <a:fillRect/>
                          </a:stretch>
                        </pic:blipFill>
                        <pic:spPr>
                          <a:xfrm>
                            <a:off x="0" y="0"/>
                            <a:ext cx="1180616" cy="1728000"/>
                          </a:xfrm>
                          <a:prstGeom prst="rect">
                            <a:avLst/>
                          </a:prstGeom>
                        </pic:spPr>
                      </pic:pic>
                    </a:graphicData>
                  </a:graphic>
                </wp:inline>
              </w:drawing>
            </w:r>
          </w:p>
        </w:tc>
        <w:tc>
          <w:tcPr>
            <w:tcW w:w="12659" w:type="dxa"/>
            <w:tcBorders>
              <w:top w:val="single" w:sz="8" w:space="0" w:color="000000"/>
              <w:right w:val="single" w:sz="8" w:space="0" w:color="000000"/>
            </w:tcBorders>
          </w:tcPr>
          <w:p w14:paraId="45036ED8" w14:textId="77777777" w:rsidR="003C2E3B" w:rsidRPr="003C2E3B" w:rsidRDefault="003C2E3B" w:rsidP="003C2E3B">
            <w:pPr>
              <w:spacing w:before="40" w:after="40" w:line="240" w:lineRule="auto"/>
              <w:rPr>
                <w:rFonts w:ascii="Century Gothic" w:hAnsi="Century Gothic"/>
                <w:b/>
                <w:bCs/>
                <w:sz w:val="28"/>
              </w:rPr>
            </w:pPr>
            <w:r w:rsidRPr="003C2E3B">
              <w:rPr>
                <w:rFonts w:ascii="Century Gothic" w:hAnsi="Century Gothic"/>
                <w:bCs/>
                <w:sz w:val="28"/>
              </w:rPr>
              <w:t xml:space="preserve">Jane thought, </w:t>
            </w:r>
            <w:r w:rsidRPr="003C2E3B">
              <w:rPr>
                <w:rFonts w:ascii="Century Gothic" w:hAnsi="Century Gothic"/>
                <w:b/>
                <w:bCs/>
                <w:sz w:val="28"/>
              </w:rPr>
              <w:t>‘I was no Helen Burns.’</w:t>
            </w:r>
          </w:p>
        </w:tc>
      </w:tr>
      <w:tr w:rsidR="003C2E3B" w:rsidRPr="003C2E3B" w14:paraId="018A9E69" w14:textId="77777777" w:rsidTr="00303D0B">
        <w:trPr>
          <w:trHeight w:val="278"/>
        </w:trPr>
        <w:tc>
          <w:tcPr>
            <w:tcW w:w="2086" w:type="dxa"/>
            <w:vMerge/>
            <w:tcBorders>
              <w:left w:val="single" w:sz="8" w:space="0" w:color="000000"/>
            </w:tcBorders>
          </w:tcPr>
          <w:p w14:paraId="7BCE7215" w14:textId="77777777" w:rsidR="003C2E3B" w:rsidRPr="003C2E3B" w:rsidRDefault="003C2E3B" w:rsidP="003C2E3B">
            <w:pPr>
              <w:tabs>
                <w:tab w:val="left" w:pos="695"/>
              </w:tabs>
              <w:spacing w:after="0" w:line="240" w:lineRule="auto"/>
              <w:rPr>
                <w:rFonts w:ascii="Century Gothic" w:hAnsi="Century Gothic"/>
                <w:b/>
                <w:bCs/>
              </w:rPr>
            </w:pPr>
          </w:p>
        </w:tc>
        <w:tc>
          <w:tcPr>
            <w:tcW w:w="12659" w:type="dxa"/>
            <w:tcBorders>
              <w:right w:val="single" w:sz="8" w:space="0" w:color="000000"/>
            </w:tcBorders>
          </w:tcPr>
          <w:p w14:paraId="39FB8784" w14:textId="77777777" w:rsidR="003C2E3B" w:rsidRPr="003C2E3B" w:rsidRDefault="003C2E3B" w:rsidP="003C2E3B">
            <w:pPr>
              <w:numPr>
                <w:ilvl w:val="0"/>
                <w:numId w:val="5"/>
              </w:numPr>
              <w:tabs>
                <w:tab w:val="left" w:pos="695"/>
              </w:tabs>
              <w:spacing w:after="0" w:line="240" w:lineRule="auto"/>
              <w:rPr>
                <w:rFonts w:ascii="Century Gothic" w:hAnsi="Century Gothic"/>
                <w:b/>
                <w:bCs/>
              </w:rPr>
            </w:pPr>
            <w:r w:rsidRPr="003C2E3B">
              <w:rPr>
                <w:rFonts w:ascii="Century Gothic" w:hAnsi="Century Gothic"/>
                <w:b/>
                <w:bCs/>
              </w:rPr>
              <w:t>How did Helen Burns act when she was in a similar situation?</w:t>
            </w:r>
          </w:p>
        </w:tc>
      </w:tr>
      <w:tr w:rsidR="003C2E3B" w:rsidRPr="003C2E3B" w14:paraId="2AF61819" w14:textId="77777777" w:rsidTr="003C2E3B">
        <w:trPr>
          <w:trHeight w:val="443"/>
        </w:trPr>
        <w:tc>
          <w:tcPr>
            <w:tcW w:w="2086" w:type="dxa"/>
            <w:vMerge/>
            <w:tcBorders>
              <w:left w:val="single" w:sz="8" w:space="0" w:color="000000"/>
            </w:tcBorders>
          </w:tcPr>
          <w:p w14:paraId="3DEBD240" w14:textId="77777777" w:rsidR="003C2E3B" w:rsidRPr="003C2E3B" w:rsidRDefault="003C2E3B" w:rsidP="003C2E3B">
            <w:pPr>
              <w:tabs>
                <w:tab w:val="left" w:pos="695"/>
              </w:tabs>
              <w:spacing w:after="0" w:line="240" w:lineRule="auto"/>
              <w:rPr>
                <w:rFonts w:ascii="Century Gothic" w:hAnsi="Century Gothic"/>
                <w:b/>
                <w:bCs/>
              </w:rPr>
            </w:pPr>
          </w:p>
        </w:tc>
        <w:tc>
          <w:tcPr>
            <w:tcW w:w="12659" w:type="dxa"/>
            <w:tcBorders>
              <w:bottom w:val="single" w:sz="8" w:space="0" w:color="BFBFBF"/>
              <w:right w:val="single" w:sz="8" w:space="0" w:color="000000"/>
            </w:tcBorders>
          </w:tcPr>
          <w:p w14:paraId="1AEDAC42" w14:textId="77777777" w:rsidR="003C2E3B" w:rsidRPr="003C2E3B" w:rsidRDefault="003C2E3B" w:rsidP="003C2E3B">
            <w:pPr>
              <w:tabs>
                <w:tab w:val="left" w:pos="695"/>
              </w:tabs>
              <w:spacing w:after="0" w:line="240" w:lineRule="auto"/>
              <w:rPr>
                <w:rFonts w:ascii="Century Gothic" w:hAnsi="Century Gothic"/>
                <w:b/>
                <w:bCs/>
              </w:rPr>
            </w:pPr>
          </w:p>
        </w:tc>
      </w:tr>
      <w:tr w:rsidR="003C2E3B" w:rsidRPr="003C2E3B" w14:paraId="3145A970" w14:textId="77777777" w:rsidTr="003C2E3B">
        <w:trPr>
          <w:trHeight w:val="443"/>
        </w:trPr>
        <w:tc>
          <w:tcPr>
            <w:tcW w:w="2086" w:type="dxa"/>
            <w:vMerge/>
            <w:tcBorders>
              <w:left w:val="single" w:sz="8" w:space="0" w:color="000000"/>
            </w:tcBorders>
          </w:tcPr>
          <w:p w14:paraId="3E0752CB" w14:textId="77777777" w:rsidR="003C2E3B" w:rsidRPr="003C2E3B" w:rsidRDefault="003C2E3B" w:rsidP="003C2E3B">
            <w:pPr>
              <w:tabs>
                <w:tab w:val="left" w:pos="695"/>
              </w:tabs>
              <w:spacing w:after="0" w:line="240" w:lineRule="auto"/>
              <w:rPr>
                <w:rFonts w:ascii="Century Gothic" w:hAnsi="Century Gothic"/>
                <w:b/>
                <w:bCs/>
              </w:rPr>
            </w:pPr>
          </w:p>
        </w:tc>
        <w:tc>
          <w:tcPr>
            <w:tcW w:w="12659" w:type="dxa"/>
            <w:tcBorders>
              <w:top w:val="single" w:sz="8" w:space="0" w:color="BFBFBF"/>
              <w:bottom w:val="single" w:sz="8" w:space="0" w:color="BFBFBF"/>
              <w:right w:val="single" w:sz="8" w:space="0" w:color="000000"/>
            </w:tcBorders>
          </w:tcPr>
          <w:p w14:paraId="3A001C2C" w14:textId="77777777" w:rsidR="003C2E3B" w:rsidRPr="003C2E3B" w:rsidRDefault="003C2E3B" w:rsidP="003C2E3B">
            <w:pPr>
              <w:tabs>
                <w:tab w:val="left" w:pos="695"/>
              </w:tabs>
              <w:spacing w:after="0" w:line="240" w:lineRule="auto"/>
              <w:rPr>
                <w:rFonts w:ascii="Century Gothic" w:hAnsi="Century Gothic"/>
                <w:b/>
                <w:bCs/>
              </w:rPr>
            </w:pPr>
          </w:p>
        </w:tc>
      </w:tr>
      <w:tr w:rsidR="003C2E3B" w:rsidRPr="003C2E3B" w14:paraId="27F3B827" w14:textId="77777777" w:rsidTr="003C2E3B">
        <w:trPr>
          <w:trHeight w:val="307"/>
        </w:trPr>
        <w:tc>
          <w:tcPr>
            <w:tcW w:w="2086" w:type="dxa"/>
            <w:vMerge/>
            <w:tcBorders>
              <w:left w:val="single" w:sz="8" w:space="0" w:color="000000"/>
            </w:tcBorders>
          </w:tcPr>
          <w:p w14:paraId="58820547" w14:textId="77777777" w:rsidR="003C2E3B" w:rsidRPr="003C2E3B" w:rsidRDefault="003C2E3B" w:rsidP="003C2E3B">
            <w:pPr>
              <w:tabs>
                <w:tab w:val="left" w:pos="695"/>
              </w:tabs>
              <w:spacing w:after="0" w:line="240" w:lineRule="auto"/>
              <w:rPr>
                <w:rFonts w:ascii="Century Gothic" w:hAnsi="Century Gothic"/>
                <w:b/>
                <w:bCs/>
              </w:rPr>
            </w:pPr>
          </w:p>
        </w:tc>
        <w:tc>
          <w:tcPr>
            <w:tcW w:w="12659" w:type="dxa"/>
            <w:tcBorders>
              <w:top w:val="single" w:sz="8" w:space="0" w:color="BFBFBF"/>
              <w:right w:val="single" w:sz="8" w:space="0" w:color="000000"/>
            </w:tcBorders>
          </w:tcPr>
          <w:p w14:paraId="0F115B99" w14:textId="77777777" w:rsidR="003C2E3B" w:rsidRPr="003C2E3B" w:rsidRDefault="003C2E3B" w:rsidP="003C2E3B">
            <w:pPr>
              <w:numPr>
                <w:ilvl w:val="0"/>
                <w:numId w:val="5"/>
              </w:numPr>
              <w:tabs>
                <w:tab w:val="left" w:pos="695"/>
              </w:tabs>
              <w:spacing w:after="0" w:line="240" w:lineRule="auto"/>
              <w:rPr>
                <w:rFonts w:ascii="Century Gothic" w:hAnsi="Century Gothic"/>
                <w:b/>
                <w:bCs/>
              </w:rPr>
            </w:pPr>
            <w:r w:rsidRPr="003C2E3B">
              <w:rPr>
                <w:rFonts w:ascii="Century Gothic" w:hAnsi="Century Gothic"/>
                <w:b/>
                <w:bCs/>
              </w:rPr>
              <w:t>Why does Jane think she is unlike Helen?</w:t>
            </w:r>
          </w:p>
        </w:tc>
      </w:tr>
      <w:tr w:rsidR="003C2E3B" w:rsidRPr="003C2E3B" w14:paraId="340A39CB" w14:textId="77777777" w:rsidTr="003C2E3B">
        <w:trPr>
          <w:trHeight w:val="443"/>
        </w:trPr>
        <w:tc>
          <w:tcPr>
            <w:tcW w:w="2086" w:type="dxa"/>
            <w:vMerge/>
            <w:tcBorders>
              <w:left w:val="single" w:sz="8" w:space="0" w:color="000000"/>
            </w:tcBorders>
          </w:tcPr>
          <w:p w14:paraId="4BEC7327" w14:textId="77777777" w:rsidR="003C2E3B" w:rsidRPr="003C2E3B" w:rsidRDefault="003C2E3B" w:rsidP="003C2E3B">
            <w:pPr>
              <w:tabs>
                <w:tab w:val="left" w:pos="695"/>
              </w:tabs>
              <w:spacing w:after="0" w:line="240" w:lineRule="auto"/>
              <w:rPr>
                <w:rFonts w:ascii="Century Gothic" w:hAnsi="Century Gothic"/>
                <w:b/>
                <w:bCs/>
              </w:rPr>
            </w:pPr>
          </w:p>
        </w:tc>
        <w:tc>
          <w:tcPr>
            <w:tcW w:w="12659" w:type="dxa"/>
            <w:tcBorders>
              <w:bottom w:val="single" w:sz="8" w:space="0" w:color="BFBFBF"/>
              <w:right w:val="single" w:sz="8" w:space="0" w:color="000000"/>
            </w:tcBorders>
          </w:tcPr>
          <w:p w14:paraId="490A87D8" w14:textId="77777777" w:rsidR="003C2E3B" w:rsidRPr="003C2E3B" w:rsidRDefault="003C2E3B" w:rsidP="003C2E3B">
            <w:pPr>
              <w:tabs>
                <w:tab w:val="left" w:pos="695"/>
              </w:tabs>
              <w:spacing w:after="0" w:line="240" w:lineRule="auto"/>
              <w:rPr>
                <w:rFonts w:ascii="Century Gothic" w:hAnsi="Century Gothic"/>
                <w:b/>
                <w:bCs/>
              </w:rPr>
            </w:pPr>
          </w:p>
        </w:tc>
      </w:tr>
      <w:tr w:rsidR="003C2E3B" w:rsidRPr="003C2E3B" w14:paraId="6A377A64" w14:textId="77777777" w:rsidTr="003C2E3B">
        <w:trPr>
          <w:trHeight w:val="443"/>
        </w:trPr>
        <w:tc>
          <w:tcPr>
            <w:tcW w:w="2086" w:type="dxa"/>
            <w:vMerge/>
            <w:tcBorders>
              <w:left w:val="single" w:sz="8" w:space="0" w:color="000000"/>
              <w:bottom w:val="single" w:sz="8" w:space="0" w:color="000000"/>
            </w:tcBorders>
          </w:tcPr>
          <w:p w14:paraId="0757EFCD" w14:textId="77777777" w:rsidR="003C2E3B" w:rsidRPr="003C2E3B" w:rsidRDefault="003C2E3B" w:rsidP="003C2E3B">
            <w:pPr>
              <w:tabs>
                <w:tab w:val="left" w:pos="695"/>
              </w:tabs>
              <w:spacing w:after="0" w:line="240" w:lineRule="auto"/>
              <w:rPr>
                <w:rFonts w:ascii="Century Gothic" w:hAnsi="Century Gothic"/>
                <w:b/>
                <w:bCs/>
              </w:rPr>
            </w:pPr>
          </w:p>
        </w:tc>
        <w:tc>
          <w:tcPr>
            <w:tcW w:w="12659" w:type="dxa"/>
            <w:tcBorders>
              <w:top w:val="single" w:sz="8" w:space="0" w:color="BFBFBF"/>
              <w:bottom w:val="single" w:sz="8" w:space="0" w:color="000000"/>
              <w:right w:val="single" w:sz="8" w:space="0" w:color="000000"/>
            </w:tcBorders>
          </w:tcPr>
          <w:p w14:paraId="539730C9" w14:textId="77777777" w:rsidR="003C2E3B" w:rsidRPr="003C2E3B" w:rsidRDefault="003C2E3B" w:rsidP="003C2E3B">
            <w:pPr>
              <w:tabs>
                <w:tab w:val="left" w:pos="695"/>
              </w:tabs>
              <w:spacing w:after="0" w:line="240" w:lineRule="auto"/>
              <w:rPr>
                <w:rFonts w:ascii="Century Gothic" w:hAnsi="Century Gothic"/>
                <w:b/>
                <w:bCs/>
              </w:rPr>
            </w:pPr>
          </w:p>
        </w:tc>
      </w:tr>
      <w:tr w:rsidR="003C2E3B" w:rsidRPr="003C2E3B" w14:paraId="78411805" w14:textId="77777777" w:rsidTr="00303D0B">
        <w:trPr>
          <w:trHeight w:val="748"/>
        </w:trPr>
        <w:tc>
          <w:tcPr>
            <w:tcW w:w="14740" w:type="dxa"/>
            <w:gridSpan w:val="2"/>
            <w:tcBorders>
              <w:top w:val="single" w:sz="8" w:space="0" w:color="000000"/>
              <w:left w:val="single" w:sz="8" w:space="0" w:color="000000"/>
              <w:right w:val="single" w:sz="8" w:space="0" w:color="000000"/>
            </w:tcBorders>
          </w:tcPr>
          <w:p w14:paraId="6D5F3354" w14:textId="77777777" w:rsidR="003C2E3B" w:rsidRPr="003C2E3B" w:rsidRDefault="003C2E3B" w:rsidP="003C2E3B">
            <w:pPr>
              <w:spacing w:before="40" w:after="40" w:line="240" w:lineRule="auto"/>
              <w:rPr>
                <w:rFonts w:ascii="Century Gothic" w:hAnsi="Century Gothic"/>
                <w:b/>
                <w:bCs/>
                <w:sz w:val="28"/>
              </w:rPr>
            </w:pPr>
            <w:r w:rsidRPr="003C2E3B">
              <w:rPr>
                <w:rFonts w:ascii="Century Gothic" w:hAnsi="Century Gothic"/>
                <w:bCs/>
                <w:sz w:val="28"/>
              </w:rPr>
              <w:t>Brocklehurst said,</w:t>
            </w:r>
            <w:r w:rsidRPr="003C2E3B">
              <w:rPr>
                <w:rFonts w:ascii="Century Gothic" w:hAnsi="Century Gothic"/>
                <w:b/>
                <w:bCs/>
                <w:sz w:val="28"/>
              </w:rPr>
              <w:t xml:space="preserve"> ‘You must be on your guard against her; you must shun her example; if necessary, avoid her company, exclude her from your sports, and shut her out from your converse.’</w:t>
            </w:r>
          </w:p>
        </w:tc>
      </w:tr>
      <w:tr w:rsidR="003C2E3B" w:rsidRPr="003C2E3B" w14:paraId="5B492A99" w14:textId="77777777" w:rsidTr="00303D0B">
        <w:trPr>
          <w:trHeight w:val="292"/>
        </w:trPr>
        <w:tc>
          <w:tcPr>
            <w:tcW w:w="14740" w:type="dxa"/>
            <w:gridSpan w:val="2"/>
            <w:tcBorders>
              <w:left w:val="single" w:sz="8" w:space="0" w:color="000000"/>
              <w:right w:val="single" w:sz="8" w:space="0" w:color="000000"/>
            </w:tcBorders>
          </w:tcPr>
          <w:p w14:paraId="7443776B" w14:textId="77777777" w:rsidR="003C2E3B" w:rsidRPr="003C2E3B" w:rsidRDefault="003C2E3B" w:rsidP="003C2E3B">
            <w:pPr>
              <w:numPr>
                <w:ilvl w:val="0"/>
                <w:numId w:val="5"/>
              </w:numPr>
              <w:tabs>
                <w:tab w:val="left" w:pos="695"/>
              </w:tabs>
              <w:spacing w:after="0" w:line="240" w:lineRule="auto"/>
              <w:rPr>
                <w:rFonts w:ascii="Century Gothic" w:hAnsi="Century Gothic"/>
                <w:b/>
                <w:bCs/>
              </w:rPr>
            </w:pPr>
            <w:r w:rsidRPr="003C2E3B">
              <w:rPr>
                <w:rFonts w:ascii="Century Gothic" w:hAnsi="Century Gothic"/>
                <w:b/>
                <w:bCs/>
              </w:rPr>
              <w:t>Why does Brocklehurst tell the other girls to ‘shun’ and ‘exclude’ Jane?</w:t>
            </w:r>
          </w:p>
        </w:tc>
      </w:tr>
      <w:tr w:rsidR="003C2E3B" w:rsidRPr="003C2E3B" w14:paraId="4D4843D6" w14:textId="77777777" w:rsidTr="003C2E3B">
        <w:trPr>
          <w:trHeight w:val="443"/>
        </w:trPr>
        <w:tc>
          <w:tcPr>
            <w:tcW w:w="14740" w:type="dxa"/>
            <w:gridSpan w:val="2"/>
            <w:tcBorders>
              <w:left w:val="single" w:sz="8" w:space="0" w:color="000000"/>
              <w:bottom w:val="single" w:sz="8" w:space="0" w:color="BFBFBF"/>
              <w:right w:val="single" w:sz="8" w:space="0" w:color="000000"/>
            </w:tcBorders>
          </w:tcPr>
          <w:p w14:paraId="20F40A9F" w14:textId="77777777" w:rsidR="003C2E3B" w:rsidRPr="003C2E3B" w:rsidRDefault="003C2E3B" w:rsidP="003C2E3B">
            <w:pPr>
              <w:tabs>
                <w:tab w:val="left" w:pos="695"/>
              </w:tabs>
              <w:spacing w:after="0" w:line="240" w:lineRule="auto"/>
              <w:rPr>
                <w:rFonts w:ascii="Century Gothic" w:hAnsi="Century Gothic"/>
                <w:b/>
                <w:bCs/>
              </w:rPr>
            </w:pPr>
          </w:p>
        </w:tc>
      </w:tr>
      <w:tr w:rsidR="003C2E3B" w:rsidRPr="003C2E3B" w14:paraId="2B16CDF5" w14:textId="77777777" w:rsidTr="003C2E3B">
        <w:trPr>
          <w:trHeight w:val="443"/>
        </w:trPr>
        <w:tc>
          <w:tcPr>
            <w:tcW w:w="14740" w:type="dxa"/>
            <w:gridSpan w:val="2"/>
            <w:tcBorders>
              <w:top w:val="single" w:sz="8" w:space="0" w:color="BFBFBF"/>
              <w:left w:val="single" w:sz="8" w:space="0" w:color="000000"/>
              <w:bottom w:val="single" w:sz="8" w:space="0" w:color="BFBFBF"/>
              <w:right w:val="single" w:sz="8" w:space="0" w:color="000000"/>
            </w:tcBorders>
          </w:tcPr>
          <w:p w14:paraId="685F4CEB" w14:textId="77777777" w:rsidR="003C2E3B" w:rsidRPr="003C2E3B" w:rsidRDefault="003C2E3B" w:rsidP="003C2E3B">
            <w:pPr>
              <w:tabs>
                <w:tab w:val="left" w:pos="695"/>
              </w:tabs>
              <w:spacing w:after="0" w:line="240" w:lineRule="auto"/>
              <w:rPr>
                <w:rFonts w:ascii="Century Gothic" w:hAnsi="Century Gothic"/>
                <w:b/>
                <w:bCs/>
              </w:rPr>
            </w:pPr>
          </w:p>
        </w:tc>
      </w:tr>
      <w:tr w:rsidR="003C2E3B" w:rsidRPr="003C2E3B" w14:paraId="70002C7D" w14:textId="77777777" w:rsidTr="003C2E3B">
        <w:trPr>
          <w:trHeight w:val="292"/>
        </w:trPr>
        <w:tc>
          <w:tcPr>
            <w:tcW w:w="14740" w:type="dxa"/>
            <w:gridSpan w:val="2"/>
            <w:tcBorders>
              <w:top w:val="single" w:sz="8" w:space="0" w:color="BFBFBF"/>
              <w:left w:val="single" w:sz="8" w:space="0" w:color="000000"/>
              <w:right w:val="single" w:sz="8" w:space="0" w:color="000000"/>
            </w:tcBorders>
          </w:tcPr>
          <w:p w14:paraId="24E7E9C7" w14:textId="77777777" w:rsidR="003C2E3B" w:rsidRPr="003C2E3B" w:rsidRDefault="003C2E3B" w:rsidP="003C2E3B">
            <w:pPr>
              <w:numPr>
                <w:ilvl w:val="0"/>
                <w:numId w:val="5"/>
              </w:numPr>
              <w:spacing w:after="0" w:line="240" w:lineRule="auto"/>
              <w:contextualSpacing/>
              <w:rPr>
                <w:rFonts w:ascii="Century Gothic" w:hAnsi="Century Gothic"/>
                <w:b/>
                <w:bCs/>
              </w:rPr>
            </w:pPr>
            <w:r w:rsidRPr="003C2E3B">
              <w:rPr>
                <w:rFonts w:ascii="Century Gothic" w:hAnsi="Century Gothic"/>
                <w:b/>
                <w:bCs/>
              </w:rPr>
              <w:t>Why would Jane find this a particularly hard thing to hear?</w:t>
            </w:r>
          </w:p>
        </w:tc>
      </w:tr>
      <w:tr w:rsidR="003C2E3B" w:rsidRPr="003C2E3B" w14:paraId="0FD8161D" w14:textId="77777777" w:rsidTr="003C2E3B">
        <w:trPr>
          <w:trHeight w:val="387"/>
        </w:trPr>
        <w:tc>
          <w:tcPr>
            <w:tcW w:w="14740" w:type="dxa"/>
            <w:gridSpan w:val="2"/>
            <w:tcBorders>
              <w:left w:val="single" w:sz="8" w:space="0" w:color="000000"/>
              <w:bottom w:val="single" w:sz="8" w:space="0" w:color="BFBFBF"/>
              <w:right w:val="single" w:sz="8" w:space="0" w:color="000000"/>
            </w:tcBorders>
          </w:tcPr>
          <w:p w14:paraId="51B7B643" w14:textId="77777777" w:rsidR="003C2E3B" w:rsidRPr="003C2E3B" w:rsidRDefault="003C2E3B" w:rsidP="003C2E3B">
            <w:pPr>
              <w:spacing w:after="0" w:line="240" w:lineRule="auto"/>
              <w:rPr>
                <w:rFonts w:ascii="Century Gothic" w:hAnsi="Century Gothic"/>
                <w:b/>
                <w:bCs/>
              </w:rPr>
            </w:pPr>
          </w:p>
        </w:tc>
      </w:tr>
      <w:tr w:rsidR="003C2E3B" w:rsidRPr="003C2E3B" w14:paraId="5B863FE8" w14:textId="77777777" w:rsidTr="003C2E3B">
        <w:trPr>
          <w:trHeight w:val="387"/>
        </w:trPr>
        <w:tc>
          <w:tcPr>
            <w:tcW w:w="14740" w:type="dxa"/>
            <w:gridSpan w:val="2"/>
            <w:tcBorders>
              <w:top w:val="single" w:sz="8" w:space="0" w:color="BFBFBF"/>
              <w:left w:val="single" w:sz="8" w:space="0" w:color="000000"/>
              <w:bottom w:val="single" w:sz="8" w:space="0" w:color="000000"/>
              <w:right w:val="single" w:sz="8" w:space="0" w:color="000000"/>
            </w:tcBorders>
          </w:tcPr>
          <w:p w14:paraId="6FD50DFB" w14:textId="77777777" w:rsidR="003C2E3B" w:rsidRPr="003C2E3B" w:rsidRDefault="003C2E3B" w:rsidP="003C2E3B">
            <w:pPr>
              <w:spacing w:after="0" w:line="240" w:lineRule="auto"/>
              <w:rPr>
                <w:rFonts w:ascii="Century Gothic" w:hAnsi="Century Gothic"/>
                <w:b/>
                <w:bCs/>
              </w:rPr>
            </w:pPr>
          </w:p>
        </w:tc>
      </w:tr>
      <w:tr w:rsidR="003C2E3B" w:rsidRPr="003C2E3B" w14:paraId="08714048" w14:textId="77777777" w:rsidTr="00303D0B">
        <w:trPr>
          <w:trHeight w:val="425"/>
        </w:trPr>
        <w:tc>
          <w:tcPr>
            <w:tcW w:w="14740" w:type="dxa"/>
            <w:gridSpan w:val="2"/>
            <w:tcBorders>
              <w:top w:val="single" w:sz="8" w:space="0" w:color="000000"/>
              <w:left w:val="single" w:sz="8" w:space="0" w:color="000000"/>
              <w:right w:val="single" w:sz="8" w:space="0" w:color="000000"/>
            </w:tcBorders>
          </w:tcPr>
          <w:p w14:paraId="484E8C82" w14:textId="77777777" w:rsidR="003C2E3B" w:rsidRPr="003C2E3B" w:rsidRDefault="003C2E3B" w:rsidP="003C2E3B">
            <w:pPr>
              <w:spacing w:before="40" w:after="40" w:line="240" w:lineRule="auto"/>
              <w:rPr>
                <w:rFonts w:ascii="Century Gothic" w:hAnsi="Century Gothic"/>
                <w:b/>
                <w:bCs/>
                <w:sz w:val="28"/>
              </w:rPr>
            </w:pPr>
            <w:r w:rsidRPr="003C2E3B">
              <w:rPr>
                <w:rFonts w:ascii="Century Gothic" w:hAnsi="Century Gothic"/>
                <w:bCs/>
                <w:sz w:val="28"/>
              </w:rPr>
              <w:t>Brocklehurst said,</w:t>
            </w:r>
            <w:r w:rsidRPr="003C2E3B">
              <w:rPr>
                <w:rFonts w:ascii="Century Gothic" w:hAnsi="Century Gothic"/>
                <w:b/>
                <w:bCs/>
                <w:sz w:val="28"/>
              </w:rPr>
              <w:t xml:space="preserve"> ‘punish her body to save her soul.’</w:t>
            </w:r>
          </w:p>
        </w:tc>
      </w:tr>
      <w:tr w:rsidR="003C2E3B" w:rsidRPr="003C2E3B" w14:paraId="6A729806" w14:textId="77777777" w:rsidTr="00303D0B">
        <w:trPr>
          <w:trHeight w:val="278"/>
        </w:trPr>
        <w:tc>
          <w:tcPr>
            <w:tcW w:w="14740" w:type="dxa"/>
            <w:gridSpan w:val="2"/>
            <w:tcBorders>
              <w:left w:val="single" w:sz="8" w:space="0" w:color="000000"/>
              <w:right w:val="single" w:sz="8" w:space="0" w:color="000000"/>
            </w:tcBorders>
          </w:tcPr>
          <w:p w14:paraId="7BBBB097" w14:textId="77777777" w:rsidR="003C2E3B" w:rsidRPr="003C2E3B" w:rsidRDefault="003C2E3B" w:rsidP="003C2E3B">
            <w:pPr>
              <w:numPr>
                <w:ilvl w:val="0"/>
                <w:numId w:val="5"/>
              </w:numPr>
              <w:tabs>
                <w:tab w:val="left" w:pos="695"/>
              </w:tabs>
              <w:spacing w:after="0" w:line="240" w:lineRule="auto"/>
              <w:contextualSpacing/>
              <w:rPr>
                <w:rFonts w:ascii="Century Gothic" w:hAnsi="Century Gothic"/>
                <w:b/>
                <w:bCs/>
              </w:rPr>
            </w:pPr>
            <w:r w:rsidRPr="003C2E3B">
              <w:rPr>
                <w:rFonts w:ascii="Century Gothic" w:hAnsi="Century Gothic"/>
                <w:b/>
                <w:bCs/>
              </w:rPr>
              <w:t>How does this statement relate to Brocklehurst’s attitude to childhood?</w:t>
            </w:r>
          </w:p>
        </w:tc>
      </w:tr>
      <w:tr w:rsidR="003C2E3B" w:rsidRPr="003C2E3B" w14:paraId="13A5FC7C" w14:textId="77777777" w:rsidTr="003C2E3B">
        <w:trPr>
          <w:trHeight w:val="443"/>
        </w:trPr>
        <w:tc>
          <w:tcPr>
            <w:tcW w:w="14740" w:type="dxa"/>
            <w:gridSpan w:val="2"/>
            <w:tcBorders>
              <w:left w:val="single" w:sz="8" w:space="0" w:color="000000"/>
              <w:bottom w:val="single" w:sz="8" w:space="0" w:color="BFBFBF"/>
              <w:right w:val="single" w:sz="8" w:space="0" w:color="000000"/>
            </w:tcBorders>
          </w:tcPr>
          <w:p w14:paraId="493F1218" w14:textId="77777777" w:rsidR="003C2E3B" w:rsidRPr="003C2E3B" w:rsidRDefault="003C2E3B" w:rsidP="003C2E3B">
            <w:pPr>
              <w:tabs>
                <w:tab w:val="left" w:pos="695"/>
              </w:tabs>
              <w:spacing w:after="0" w:line="240" w:lineRule="auto"/>
              <w:rPr>
                <w:rFonts w:ascii="Century Gothic" w:hAnsi="Century Gothic"/>
                <w:b/>
                <w:bCs/>
              </w:rPr>
            </w:pPr>
          </w:p>
        </w:tc>
      </w:tr>
      <w:tr w:rsidR="003C2E3B" w:rsidRPr="003C2E3B" w14:paraId="1A080243" w14:textId="77777777" w:rsidTr="003C2E3B">
        <w:trPr>
          <w:trHeight w:val="443"/>
        </w:trPr>
        <w:tc>
          <w:tcPr>
            <w:tcW w:w="14740" w:type="dxa"/>
            <w:gridSpan w:val="2"/>
            <w:tcBorders>
              <w:top w:val="single" w:sz="8" w:space="0" w:color="BFBFBF"/>
              <w:left w:val="single" w:sz="8" w:space="0" w:color="000000"/>
              <w:bottom w:val="single" w:sz="8" w:space="0" w:color="000000"/>
              <w:right w:val="single" w:sz="8" w:space="0" w:color="000000"/>
            </w:tcBorders>
          </w:tcPr>
          <w:p w14:paraId="61D3EBC0" w14:textId="77777777" w:rsidR="003C2E3B" w:rsidRPr="003C2E3B" w:rsidRDefault="003C2E3B" w:rsidP="003C2E3B">
            <w:pPr>
              <w:tabs>
                <w:tab w:val="left" w:pos="695"/>
              </w:tabs>
              <w:spacing w:after="0" w:line="240" w:lineRule="auto"/>
              <w:rPr>
                <w:rFonts w:ascii="Century Gothic" w:hAnsi="Century Gothic"/>
                <w:b/>
                <w:bCs/>
              </w:rPr>
            </w:pPr>
          </w:p>
        </w:tc>
      </w:tr>
    </w:tbl>
    <w:p w14:paraId="404B9231" w14:textId="77777777" w:rsidR="003C2E3B" w:rsidRPr="003C2E3B" w:rsidRDefault="003C2E3B" w:rsidP="003C2E3B">
      <w:pPr>
        <w:spacing w:after="120"/>
        <w:rPr>
          <w:rFonts w:ascii="Century Gothic" w:hAnsi="Century Gothic"/>
          <w:b/>
          <w:sz w:val="2"/>
          <w:u w:val="single"/>
        </w:rPr>
      </w:pPr>
    </w:p>
    <w:p w14:paraId="12DA71F7" w14:textId="1437E0CF" w:rsidR="009874E0" w:rsidRDefault="009874E0">
      <w:pPr>
        <w:spacing w:after="160" w:line="259" w:lineRule="auto"/>
        <w:rPr>
          <w:sz w:val="24"/>
          <w:szCs w:val="24"/>
        </w:rPr>
      </w:pPr>
      <w:r>
        <w:rPr>
          <w:sz w:val="24"/>
          <w:szCs w:val="24"/>
        </w:rPr>
        <w:br w:type="page"/>
      </w:r>
    </w:p>
    <w:p w14:paraId="6BBD014F" w14:textId="77777777" w:rsidR="003C2E3B" w:rsidRPr="003C2E3B" w:rsidRDefault="003C2E3B" w:rsidP="003C2E3B">
      <w:pPr>
        <w:spacing w:after="0"/>
        <w:rPr>
          <w:rFonts w:ascii="Century Gothic" w:hAnsi="Century Gothic"/>
          <w:b/>
          <w:sz w:val="32"/>
          <w:u w:val="single"/>
        </w:rPr>
      </w:pPr>
      <w:r w:rsidRPr="003C2E3B">
        <w:rPr>
          <w:rFonts w:ascii="Century Gothic" w:hAnsi="Century Gothic"/>
          <w:b/>
          <w:sz w:val="32"/>
          <w:u w:val="single"/>
        </w:rPr>
        <w:lastRenderedPageBreak/>
        <w:t>How has Jane’s life changed?</w:t>
      </w:r>
    </w:p>
    <w:p w14:paraId="4CE81661" w14:textId="77777777" w:rsidR="003C2E3B" w:rsidRPr="003C2E3B" w:rsidRDefault="003C2E3B" w:rsidP="003C2E3B">
      <w:pPr>
        <w:spacing w:after="0"/>
        <w:rPr>
          <w:rFonts w:ascii="Century Gothic" w:hAnsi="Century Gothic"/>
          <w:sz w:val="24"/>
        </w:rPr>
      </w:pPr>
      <w:r w:rsidRPr="003C2E3B">
        <w:rPr>
          <w:rFonts w:ascii="Century Gothic" w:hAnsi="Century Gothic"/>
          <w:sz w:val="24"/>
        </w:rPr>
        <w:t>Some parts of Jane’s life at Lowood School is very different to her life at Gateshead Hall. Some parts of her life are quite similar.</w:t>
      </w:r>
    </w:p>
    <w:p w14:paraId="7EAF699E" w14:textId="77777777" w:rsidR="003C2E3B" w:rsidRPr="003C2E3B" w:rsidRDefault="003C2E3B" w:rsidP="003C2E3B">
      <w:pPr>
        <w:spacing w:after="0"/>
        <w:rPr>
          <w:rFonts w:ascii="Century Gothic" w:hAnsi="Century Gothic"/>
          <w:sz w:val="24"/>
        </w:rPr>
      </w:pPr>
      <w:r w:rsidRPr="003C2E3B">
        <w:rPr>
          <w:rFonts w:ascii="Century Gothic" w:hAnsi="Century Gothic"/>
          <w:sz w:val="24"/>
        </w:rPr>
        <w:t xml:space="preserve">Look at each of the statements about Jane’s life at Gateshead Hall and at Lowood School. </w:t>
      </w:r>
    </w:p>
    <w:p w14:paraId="2A73BF32" w14:textId="77777777" w:rsidR="003C2E3B" w:rsidRPr="003C2E3B" w:rsidRDefault="003C2E3B" w:rsidP="003C2E3B">
      <w:pPr>
        <w:spacing w:after="0"/>
        <w:rPr>
          <w:rFonts w:ascii="Century Gothic" w:hAnsi="Century Gothic"/>
          <w:b/>
          <w:sz w:val="24"/>
        </w:rPr>
      </w:pPr>
      <w:r w:rsidRPr="003C2E3B">
        <w:rPr>
          <w:rFonts w:ascii="Century Gothic" w:hAnsi="Century Gothic"/>
          <w:b/>
          <w:sz w:val="24"/>
        </w:rPr>
        <w:t xml:space="preserve">For each of the statements, explain how Jane’s life has changed or has continued in a similar way. </w:t>
      </w:r>
    </w:p>
    <w:tbl>
      <w:tblPr>
        <w:tblStyle w:val="TableGrid3"/>
        <w:tblW w:w="0" w:type="auto"/>
        <w:tblLook w:val="04A0" w:firstRow="1" w:lastRow="0" w:firstColumn="1" w:lastColumn="0" w:noHBand="0" w:noVBand="1"/>
      </w:tblPr>
      <w:tblGrid>
        <w:gridCol w:w="4390"/>
        <w:gridCol w:w="2891"/>
        <w:gridCol w:w="4196"/>
        <w:gridCol w:w="3083"/>
      </w:tblGrid>
      <w:tr w:rsidR="003C2E3B" w:rsidRPr="003C2E3B" w14:paraId="1DB18418" w14:textId="77777777" w:rsidTr="003C2E3B">
        <w:tc>
          <w:tcPr>
            <w:tcW w:w="7281" w:type="dxa"/>
            <w:gridSpan w:val="2"/>
            <w:shd w:val="clear" w:color="auto" w:fill="auto"/>
          </w:tcPr>
          <w:p w14:paraId="357AB11D" w14:textId="77777777" w:rsidR="003C2E3B" w:rsidRPr="003C2E3B" w:rsidRDefault="003C2E3B" w:rsidP="003C2E3B">
            <w:pPr>
              <w:spacing w:before="60" w:after="60" w:line="240" w:lineRule="auto"/>
              <w:rPr>
                <w:rFonts w:ascii="Century Gothic" w:hAnsi="Century Gothic"/>
                <w:b/>
                <w:sz w:val="28"/>
              </w:rPr>
            </w:pPr>
            <w:r w:rsidRPr="003C2E3B">
              <w:rPr>
                <w:rFonts w:ascii="Century Gothic" w:hAnsi="Century Gothic"/>
                <w:b/>
                <w:sz w:val="28"/>
              </w:rPr>
              <w:t>Jane’s life at Gateshead Hall</w:t>
            </w:r>
          </w:p>
        </w:tc>
        <w:tc>
          <w:tcPr>
            <w:tcW w:w="7279" w:type="dxa"/>
            <w:gridSpan w:val="2"/>
            <w:shd w:val="clear" w:color="auto" w:fill="F2F2F2"/>
          </w:tcPr>
          <w:p w14:paraId="3EE9781B" w14:textId="77777777" w:rsidR="003C2E3B" w:rsidRPr="003C2E3B" w:rsidRDefault="003C2E3B" w:rsidP="003C2E3B">
            <w:pPr>
              <w:spacing w:before="60" w:after="60" w:line="240" w:lineRule="auto"/>
              <w:jc w:val="right"/>
              <w:rPr>
                <w:rFonts w:ascii="Century Gothic" w:hAnsi="Century Gothic"/>
                <w:b/>
                <w:sz w:val="28"/>
              </w:rPr>
            </w:pPr>
            <w:r w:rsidRPr="003C2E3B">
              <w:rPr>
                <w:rFonts w:ascii="Century Gothic" w:hAnsi="Century Gothic"/>
                <w:b/>
                <w:sz w:val="28"/>
              </w:rPr>
              <w:t>Jane’s life at Lowood School</w:t>
            </w:r>
          </w:p>
        </w:tc>
      </w:tr>
      <w:tr w:rsidR="003C2E3B" w:rsidRPr="003C2E3B" w14:paraId="08435149" w14:textId="77777777" w:rsidTr="003C2E3B">
        <w:trPr>
          <w:trHeight w:val="905"/>
        </w:trPr>
        <w:tc>
          <w:tcPr>
            <w:tcW w:w="4390" w:type="dxa"/>
            <w:vAlign w:val="center"/>
          </w:tcPr>
          <w:p w14:paraId="3E254FDB" w14:textId="77777777" w:rsidR="003C2E3B" w:rsidRPr="003C2E3B" w:rsidRDefault="003C2E3B" w:rsidP="003C2E3B">
            <w:pPr>
              <w:spacing w:after="0" w:line="240" w:lineRule="auto"/>
              <w:rPr>
                <w:rFonts w:ascii="Century Gothic" w:hAnsi="Century Gothic"/>
              </w:rPr>
            </w:pPr>
            <w:r w:rsidRPr="003C2E3B">
              <w:rPr>
                <w:rFonts w:ascii="Century Gothic" w:hAnsi="Century Gothic"/>
              </w:rPr>
              <w:t>No one believed Jane when she told everyone that she was only defending herself from John Reed.</w:t>
            </w:r>
          </w:p>
        </w:tc>
        <w:tc>
          <w:tcPr>
            <w:tcW w:w="10170" w:type="dxa"/>
            <w:gridSpan w:val="3"/>
            <w:shd w:val="clear" w:color="auto" w:fill="F2F2F2"/>
            <w:vAlign w:val="center"/>
          </w:tcPr>
          <w:p w14:paraId="387554CF" w14:textId="77777777" w:rsidR="003C2E3B" w:rsidRPr="003C2E3B" w:rsidRDefault="003C2E3B" w:rsidP="003C2E3B">
            <w:pPr>
              <w:spacing w:after="0" w:line="240" w:lineRule="auto"/>
              <w:rPr>
                <w:rFonts w:ascii="Century Gothic" w:hAnsi="Century Gothic"/>
              </w:rPr>
            </w:pPr>
          </w:p>
        </w:tc>
      </w:tr>
      <w:tr w:rsidR="003C2E3B" w:rsidRPr="003C2E3B" w14:paraId="3075BABE" w14:textId="77777777" w:rsidTr="003C2E3B">
        <w:trPr>
          <w:trHeight w:val="905"/>
        </w:trPr>
        <w:tc>
          <w:tcPr>
            <w:tcW w:w="11477" w:type="dxa"/>
            <w:gridSpan w:val="3"/>
            <w:vAlign w:val="center"/>
          </w:tcPr>
          <w:p w14:paraId="199206F5" w14:textId="77777777" w:rsidR="003C2E3B" w:rsidRPr="003C2E3B" w:rsidRDefault="003C2E3B" w:rsidP="003C2E3B">
            <w:pPr>
              <w:spacing w:after="0" w:line="240" w:lineRule="auto"/>
              <w:rPr>
                <w:rFonts w:ascii="Century Gothic" w:hAnsi="Century Gothic"/>
              </w:rPr>
            </w:pPr>
          </w:p>
        </w:tc>
        <w:tc>
          <w:tcPr>
            <w:tcW w:w="3083" w:type="dxa"/>
            <w:shd w:val="clear" w:color="auto" w:fill="F2F2F2"/>
            <w:vAlign w:val="center"/>
          </w:tcPr>
          <w:p w14:paraId="1221A9A4" w14:textId="77777777" w:rsidR="003C2E3B" w:rsidRPr="003C2E3B" w:rsidRDefault="003C2E3B" w:rsidP="003C2E3B">
            <w:pPr>
              <w:spacing w:after="0" w:line="240" w:lineRule="auto"/>
              <w:rPr>
                <w:rFonts w:ascii="Century Gothic" w:hAnsi="Century Gothic"/>
              </w:rPr>
            </w:pPr>
            <w:r w:rsidRPr="003C2E3B">
              <w:rPr>
                <w:rFonts w:ascii="Century Gothic" w:hAnsi="Century Gothic"/>
              </w:rPr>
              <w:t xml:space="preserve">Jane received a horrible punishment from Mr Brocklehurst. </w:t>
            </w:r>
          </w:p>
        </w:tc>
      </w:tr>
      <w:tr w:rsidR="003C2E3B" w:rsidRPr="003C2E3B" w14:paraId="34DBEF9E" w14:textId="77777777" w:rsidTr="003C2E3B">
        <w:trPr>
          <w:trHeight w:val="905"/>
        </w:trPr>
        <w:tc>
          <w:tcPr>
            <w:tcW w:w="4390" w:type="dxa"/>
            <w:vAlign w:val="center"/>
          </w:tcPr>
          <w:p w14:paraId="2F89CD69" w14:textId="77777777" w:rsidR="003C2E3B" w:rsidRPr="003C2E3B" w:rsidRDefault="003C2E3B" w:rsidP="003C2E3B">
            <w:pPr>
              <w:spacing w:after="0" w:line="240" w:lineRule="auto"/>
              <w:rPr>
                <w:rFonts w:ascii="Century Gothic" w:hAnsi="Century Gothic"/>
              </w:rPr>
            </w:pPr>
            <w:r w:rsidRPr="003C2E3B">
              <w:rPr>
                <w:rFonts w:ascii="Century Gothic" w:hAnsi="Century Gothic"/>
              </w:rPr>
              <w:t xml:space="preserve">Jane spent most of her time alone, and was not allowed to speak to any of the Reed family children.  </w:t>
            </w:r>
          </w:p>
        </w:tc>
        <w:tc>
          <w:tcPr>
            <w:tcW w:w="10170" w:type="dxa"/>
            <w:gridSpan w:val="3"/>
            <w:shd w:val="clear" w:color="auto" w:fill="F2F2F2"/>
            <w:vAlign w:val="center"/>
          </w:tcPr>
          <w:p w14:paraId="549A0C6F" w14:textId="77777777" w:rsidR="003C2E3B" w:rsidRPr="003C2E3B" w:rsidRDefault="003C2E3B" w:rsidP="003C2E3B">
            <w:pPr>
              <w:spacing w:after="0" w:line="240" w:lineRule="auto"/>
              <w:rPr>
                <w:rFonts w:ascii="Century Gothic" w:hAnsi="Century Gothic"/>
              </w:rPr>
            </w:pPr>
          </w:p>
        </w:tc>
      </w:tr>
      <w:tr w:rsidR="003C2E3B" w:rsidRPr="003C2E3B" w14:paraId="4A455409" w14:textId="77777777" w:rsidTr="003C2E3B">
        <w:trPr>
          <w:trHeight w:val="905"/>
        </w:trPr>
        <w:tc>
          <w:tcPr>
            <w:tcW w:w="4390" w:type="dxa"/>
            <w:vAlign w:val="center"/>
          </w:tcPr>
          <w:p w14:paraId="74844C73" w14:textId="77777777" w:rsidR="003C2E3B" w:rsidRPr="003C2E3B" w:rsidRDefault="003C2E3B" w:rsidP="003C2E3B">
            <w:pPr>
              <w:spacing w:after="0" w:line="240" w:lineRule="auto"/>
              <w:rPr>
                <w:rFonts w:ascii="Century Gothic" w:hAnsi="Century Gothic"/>
              </w:rPr>
            </w:pPr>
            <w:r w:rsidRPr="003C2E3B">
              <w:rPr>
                <w:rFonts w:ascii="Century Gothic" w:hAnsi="Century Gothic"/>
              </w:rPr>
              <w:t>Jane is expected to be quiet and to obey her elders.</w:t>
            </w:r>
          </w:p>
        </w:tc>
        <w:tc>
          <w:tcPr>
            <w:tcW w:w="10170" w:type="dxa"/>
            <w:gridSpan w:val="3"/>
            <w:shd w:val="clear" w:color="auto" w:fill="F2F2F2"/>
            <w:vAlign w:val="center"/>
          </w:tcPr>
          <w:p w14:paraId="1275BFA2" w14:textId="77777777" w:rsidR="003C2E3B" w:rsidRPr="003C2E3B" w:rsidRDefault="003C2E3B" w:rsidP="003C2E3B">
            <w:pPr>
              <w:spacing w:after="0" w:line="240" w:lineRule="auto"/>
              <w:rPr>
                <w:rFonts w:ascii="Century Gothic" w:hAnsi="Century Gothic"/>
              </w:rPr>
            </w:pPr>
          </w:p>
        </w:tc>
      </w:tr>
      <w:tr w:rsidR="003C2E3B" w:rsidRPr="003C2E3B" w14:paraId="3DB6D519" w14:textId="77777777" w:rsidTr="003C2E3B">
        <w:trPr>
          <w:trHeight w:val="905"/>
        </w:trPr>
        <w:tc>
          <w:tcPr>
            <w:tcW w:w="4390" w:type="dxa"/>
            <w:vAlign w:val="center"/>
          </w:tcPr>
          <w:p w14:paraId="60B5C139" w14:textId="77777777" w:rsidR="003C2E3B" w:rsidRPr="003C2E3B" w:rsidRDefault="003C2E3B" w:rsidP="003C2E3B">
            <w:pPr>
              <w:spacing w:after="0" w:line="240" w:lineRule="auto"/>
              <w:rPr>
                <w:rFonts w:ascii="Century Gothic" w:hAnsi="Century Gothic"/>
              </w:rPr>
            </w:pPr>
            <w:r w:rsidRPr="003C2E3B">
              <w:rPr>
                <w:rFonts w:ascii="Century Gothic" w:hAnsi="Century Gothic"/>
              </w:rPr>
              <w:t xml:space="preserve">Jane receives no education. She </w:t>
            </w:r>
            <w:proofErr w:type="gramStart"/>
            <w:r w:rsidRPr="003C2E3B">
              <w:rPr>
                <w:rFonts w:ascii="Century Gothic" w:hAnsi="Century Gothic"/>
              </w:rPr>
              <w:t>has to</w:t>
            </w:r>
            <w:proofErr w:type="gramEnd"/>
            <w:r w:rsidRPr="003C2E3B">
              <w:rPr>
                <w:rFonts w:ascii="Century Gothic" w:hAnsi="Century Gothic"/>
              </w:rPr>
              <w:t xml:space="preserve"> teach herself. </w:t>
            </w:r>
          </w:p>
        </w:tc>
        <w:tc>
          <w:tcPr>
            <w:tcW w:w="10170" w:type="dxa"/>
            <w:gridSpan w:val="3"/>
            <w:shd w:val="clear" w:color="auto" w:fill="F2F2F2"/>
            <w:vAlign w:val="center"/>
          </w:tcPr>
          <w:p w14:paraId="37C28D63" w14:textId="77777777" w:rsidR="003C2E3B" w:rsidRPr="003C2E3B" w:rsidRDefault="003C2E3B" w:rsidP="003C2E3B">
            <w:pPr>
              <w:spacing w:after="0" w:line="240" w:lineRule="auto"/>
              <w:rPr>
                <w:rFonts w:ascii="Century Gothic" w:hAnsi="Century Gothic"/>
              </w:rPr>
            </w:pPr>
          </w:p>
        </w:tc>
      </w:tr>
      <w:tr w:rsidR="003C2E3B" w:rsidRPr="003C2E3B" w14:paraId="1704524D" w14:textId="77777777" w:rsidTr="003C2E3B">
        <w:trPr>
          <w:trHeight w:val="905"/>
        </w:trPr>
        <w:tc>
          <w:tcPr>
            <w:tcW w:w="11477" w:type="dxa"/>
            <w:gridSpan w:val="3"/>
            <w:vAlign w:val="center"/>
          </w:tcPr>
          <w:p w14:paraId="2A19FA86" w14:textId="77777777" w:rsidR="003C2E3B" w:rsidRPr="003C2E3B" w:rsidRDefault="003C2E3B" w:rsidP="003C2E3B">
            <w:pPr>
              <w:spacing w:after="0" w:line="240" w:lineRule="auto"/>
              <w:rPr>
                <w:rFonts w:ascii="Century Gothic" w:hAnsi="Century Gothic"/>
              </w:rPr>
            </w:pPr>
          </w:p>
        </w:tc>
        <w:tc>
          <w:tcPr>
            <w:tcW w:w="3083" w:type="dxa"/>
            <w:shd w:val="clear" w:color="auto" w:fill="F2F2F2"/>
            <w:vAlign w:val="center"/>
          </w:tcPr>
          <w:p w14:paraId="41ACA35F" w14:textId="77777777" w:rsidR="003C2E3B" w:rsidRPr="003C2E3B" w:rsidRDefault="003C2E3B" w:rsidP="003C2E3B">
            <w:pPr>
              <w:spacing w:after="0" w:line="240" w:lineRule="auto"/>
              <w:rPr>
                <w:rFonts w:ascii="Century Gothic" w:hAnsi="Century Gothic"/>
              </w:rPr>
            </w:pPr>
            <w:r w:rsidRPr="003C2E3B">
              <w:rPr>
                <w:rFonts w:ascii="Century Gothic" w:hAnsi="Century Gothic"/>
              </w:rPr>
              <w:t xml:space="preserve">Many of the adult teachers like Jane. </w:t>
            </w:r>
          </w:p>
        </w:tc>
      </w:tr>
      <w:tr w:rsidR="003C2E3B" w:rsidRPr="003C2E3B" w14:paraId="788BBBBD" w14:textId="77777777" w:rsidTr="003C2E3B">
        <w:trPr>
          <w:trHeight w:val="905"/>
        </w:trPr>
        <w:tc>
          <w:tcPr>
            <w:tcW w:w="7281" w:type="dxa"/>
            <w:gridSpan w:val="2"/>
            <w:vAlign w:val="center"/>
          </w:tcPr>
          <w:p w14:paraId="1BD5FED6" w14:textId="77777777" w:rsidR="003C2E3B" w:rsidRPr="003C2E3B" w:rsidRDefault="003C2E3B" w:rsidP="003C2E3B">
            <w:pPr>
              <w:spacing w:after="0" w:line="240" w:lineRule="auto"/>
              <w:rPr>
                <w:rFonts w:ascii="Century Gothic" w:hAnsi="Century Gothic"/>
              </w:rPr>
            </w:pPr>
            <w:r w:rsidRPr="003C2E3B">
              <w:rPr>
                <w:rFonts w:ascii="Century Gothic" w:hAnsi="Century Gothic"/>
              </w:rPr>
              <w:t>Add in your own examples here</w:t>
            </w:r>
          </w:p>
        </w:tc>
        <w:tc>
          <w:tcPr>
            <w:tcW w:w="7279" w:type="dxa"/>
            <w:gridSpan w:val="2"/>
            <w:shd w:val="clear" w:color="auto" w:fill="F2F2F2"/>
            <w:vAlign w:val="center"/>
          </w:tcPr>
          <w:p w14:paraId="7B9E0751" w14:textId="77777777" w:rsidR="003C2E3B" w:rsidRPr="003C2E3B" w:rsidRDefault="003C2E3B" w:rsidP="003C2E3B">
            <w:pPr>
              <w:spacing w:after="0" w:line="240" w:lineRule="auto"/>
              <w:rPr>
                <w:rFonts w:ascii="Century Gothic" w:hAnsi="Century Gothic"/>
              </w:rPr>
            </w:pPr>
          </w:p>
        </w:tc>
      </w:tr>
      <w:tr w:rsidR="003C2E3B" w:rsidRPr="003C2E3B" w14:paraId="69C2F3E1" w14:textId="77777777" w:rsidTr="003C2E3B">
        <w:trPr>
          <w:trHeight w:val="905"/>
        </w:trPr>
        <w:tc>
          <w:tcPr>
            <w:tcW w:w="7281" w:type="dxa"/>
            <w:gridSpan w:val="2"/>
            <w:vAlign w:val="center"/>
          </w:tcPr>
          <w:p w14:paraId="23AE31AE" w14:textId="77777777" w:rsidR="003C2E3B" w:rsidRPr="003C2E3B" w:rsidRDefault="003C2E3B" w:rsidP="003C2E3B">
            <w:pPr>
              <w:spacing w:after="0" w:line="240" w:lineRule="auto"/>
              <w:rPr>
                <w:rFonts w:ascii="Century Gothic" w:hAnsi="Century Gothic"/>
              </w:rPr>
            </w:pPr>
            <w:r w:rsidRPr="003C2E3B">
              <w:rPr>
                <w:rFonts w:ascii="Century Gothic" w:hAnsi="Century Gothic"/>
              </w:rPr>
              <w:t>Add in your own examples here</w:t>
            </w:r>
          </w:p>
        </w:tc>
        <w:tc>
          <w:tcPr>
            <w:tcW w:w="7279" w:type="dxa"/>
            <w:gridSpan w:val="2"/>
            <w:shd w:val="clear" w:color="auto" w:fill="F2F2F2"/>
            <w:vAlign w:val="center"/>
          </w:tcPr>
          <w:p w14:paraId="6CB4A8F7" w14:textId="77777777" w:rsidR="003C2E3B" w:rsidRPr="003C2E3B" w:rsidRDefault="003C2E3B" w:rsidP="003C2E3B">
            <w:pPr>
              <w:spacing w:after="0" w:line="240" w:lineRule="auto"/>
              <w:rPr>
                <w:rFonts w:ascii="Century Gothic" w:hAnsi="Century Gothic"/>
              </w:rPr>
            </w:pPr>
          </w:p>
        </w:tc>
      </w:tr>
    </w:tbl>
    <w:p w14:paraId="7712EB28" w14:textId="77777777" w:rsidR="003C2E3B" w:rsidRPr="003C2E3B" w:rsidRDefault="003C2E3B" w:rsidP="003C2E3B">
      <w:pPr>
        <w:spacing w:after="120" w:line="240" w:lineRule="auto"/>
        <w:rPr>
          <w:rFonts w:ascii="Century Gothic" w:hAnsi="Century Gothic"/>
          <w:sz w:val="2"/>
        </w:rPr>
      </w:pPr>
    </w:p>
    <w:p w14:paraId="4048C315" w14:textId="77777777" w:rsidR="003C2E3B" w:rsidRDefault="003C2E3B">
      <w:pPr>
        <w:rPr>
          <w:sz w:val="24"/>
          <w:szCs w:val="24"/>
        </w:rPr>
        <w:sectPr w:rsidR="003C2E3B" w:rsidSect="003C2E3B">
          <w:pgSz w:w="16838" w:h="11906" w:orient="landscape"/>
          <w:pgMar w:top="720" w:right="720" w:bottom="720" w:left="720" w:header="708" w:footer="708" w:gutter="0"/>
          <w:cols w:space="708"/>
          <w:docGrid w:linePitch="360"/>
        </w:sectPr>
      </w:pPr>
    </w:p>
    <w:p w14:paraId="22AC8F3A" w14:textId="77777777" w:rsidR="003C2E3B" w:rsidRPr="003C2E3B" w:rsidRDefault="003C2E3B" w:rsidP="003C2E3B">
      <w:pPr>
        <w:spacing w:after="60" w:line="240" w:lineRule="auto"/>
        <w:rPr>
          <w:rFonts w:ascii="Century Gothic" w:hAnsi="Century Gothic"/>
          <w:b/>
          <w:sz w:val="32"/>
          <w:u w:val="single"/>
        </w:rPr>
      </w:pPr>
      <w:r w:rsidRPr="003C2E3B">
        <w:rPr>
          <w:rFonts w:ascii="Century Gothic" w:hAnsi="Century Gothic"/>
          <w:b/>
          <w:sz w:val="32"/>
          <w:u w:val="single"/>
        </w:rPr>
        <w:lastRenderedPageBreak/>
        <w:t>Helen Burns</w:t>
      </w:r>
    </w:p>
    <w:p w14:paraId="50FF5E37" w14:textId="77777777" w:rsidR="003C2E3B" w:rsidRPr="003C2E3B" w:rsidRDefault="003C2E3B" w:rsidP="003C2E3B">
      <w:pPr>
        <w:spacing w:after="60" w:line="240" w:lineRule="auto"/>
        <w:rPr>
          <w:rFonts w:ascii="Century Gothic" w:hAnsi="Century Gothic"/>
          <w:sz w:val="24"/>
        </w:rPr>
      </w:pPr>
      <w:r w:rsidRPr="003C2E3B">
        <w:rPr>
          <w:rFonts w:ascii="Century Gothic" w:hAnsi="Century Gothic"/>
          <w:sz w:val="24"/>
        </w:rPr>
        <w:t xml:space="preserve">You are going to write an answer to this question: </w:t>
      </w:r>
      <w:r w:rsidRPr="003C2E3B">
        <w:rPr>
          <w:rFonts w:ascii="Century Gothic" w:hAnsi="Century Gothic"/>
          <w:b/>
          <w:bCs/>
          <w:sz w:val="24"/>
        </w:rPr>
        <w:t>How does Charlotte Brontë present Helen Burns in ‘Jane Eyre’?</w:t>
      </w:r>
    </w:p>
    <w:p w14:paraId="55E17610" w14:textId="0A1778CA" w:rsidR="003C2E3B" w:rsidRPr="003C2E3B" w:rsidRDefault="003C2E3B" w:rsidP="003C2E3B">
      <w:pPr>
        <w:spacing w:after="60" w:line="240" w:lineRule="auto"/>
        <w:rPr>
          <w:rFonts w:ascii="Century Gothic" w:hAnsi="Century Gothic"/>
          <w:sz w:val="24"/>
        </w:rPr>
      </w:pPr>
      <w:r w:rsidRPr="003C2E3B">
        <w:rPr>
          <w:rFonts w:ascii="Century Gothic" w:hAnsi="Century Gothic"/>
          <w:sz w:val="24"/>
        </w:rPr>
        <w:t>Annotate these quotations to</w:t>
      </w:r>
      <w:r>
        <w:rPr>
          <w:rFonts w:ascii="Century Gothic" w:hAnsi="Century Gothic"/>
          <w:sz w:val="24"/>
        </w:rPr>
        <w:t xml:space="preserve"> help you answer this question.</w:t>
      </w:r>
    </w:p>
    <w:p w14:paraId="457B3388" w14:textId="77777777" w:rsidR="003C2E3B" w:rsidRPr="003C2E3B" w:rsidRDefault="003C2E3B" w:rsidP="003C2E3B">
      <w:pPr>
        <w:spacing w:after="0" w:line="240" w:lineRule="auto"/>
        <w:rPr>
          <w:rFonts w:ascii="Century Gothic" w:hAnsi="Century Gothic"/>
          <w:sz w:val="24"/>
        </w:rPr>
      </w:pPr>
    </w:p>
    <w:p w14:paraId="2274BB94" w14:textId="14AFB1B4" w:rsidR="003C2E3B" w:rsidRDefault="003C2E3B" w:rsidP="003C2E3B">
      <w:pPr>
        <w:spacing w:after="0" w:line="240" w:lineRule="auto"/>
        <w:rPr>
          <w:rFonts w:ascii="Century Gothic" w:hAnsi="Century Gothic"/>
          <w:sz w:val="24"/>
        </w:rPr>
      </w:pPr>
    </w:p>
    <w:p w14:paraId="33411285" w14:textId="7C006821" w:rsidR="00F916A5" w:rsidRDefault="00F916A5" w:rsidP="003C2E3B">
      <w:pPr>
        <w:spacing w:after="0" w:line="240" w:lineRule="auto"/>
        <w:rPr>
          <w:rFonts w:ascii="Century Gothic" w:hAnsi="Century Gothic"/>
          <w:sz w:val="24"/>
        </w:rPr>
      </w:pPr>
    </w:p>
    <w:p w14:paraId="36A7C642" w14:textId="77777777" w:rsidR="00F916A5" w:rsidRDefault="00F916A5" w:rsidP="003C2E3B">
      <w:pPr>
        <w:spacing w:after="0" w:line="240" w:lineRule="auto"/>
        <w:rPr>
          <w:rFonts w:ascii="Century Gothic" w:hAnsi="Century Gothic"/>
          <w:sz w:val="24"/>
        </w:rPr>
      </w:pPr>
    </w:p>
    <w:tbl>
      <w:tblPr>
        <w:tblStyle w:val="TableGrid"/>
        <w:tblW w:w="0" w:type="auto"/>
        <w:tblInd w:w="-5" w:type="dxa"/>
        <w:tblLook w:val="04A0" w:firstRow="1" w:lastRow="0" w:firstColumn="1" w:lastColumn="0" w:noHBand="0" w:noVBand="1"/>
      </w:tblPr>
      <w:tblGrid>
        <w:gridCol w:w="6043"/>
        <w:gridCol w:w="772"/>
        <w:gridCol w:w="7138"/>
      </w:tblGrid>
      <w:tr w:rsidR="00F916A5" w14:paraId="24F6638F" w14:textId="77777777" w:rsidTr="00F916A5">
        <w:trPr>
          <w:trHeight w:val="4407"/>
        </w:trPr>
        <w:tc>
          <w:tcPr>
            <w:tcW w:w="6197" w:type="dxa"/>
          </w:tcPr>
          <w:p w14:paraId="28ADDDBC" w14:textId="1CB483D5" w:rsidR="00F916A5" w:rsidRPr="00F916A5" w:rsidRDefault="00F916A5" w:rsidP="00F916A5">
            <w:pPr>
              <w:spacing w:after="0" w:line="360" w:lineRule="auto"/>
              <w:rPr>
                <w:rFonts w:ascii="Century Gothic" w:hAnsi="Century Gothic"/>
                <w:szCs w:val="24"/>
              </w:rPr>
            </w:pPr>
            <w:r w:rsidRPr="003C2E3B">
              <w:rPr>
                <w:rFonts w:ascii="Century Gothic" w:hAnsi="Century Gothic"/>
                <w:color w:val="000000"/>
                <w:szCs w:val="24"/>
              </w:rPr>
              <w:t>Burns immediately left the class, and returned in half a minute, carrying in her hand a bundle of twigs tied together at one end.  This ominous tool she presented to Miss Scatcherd with a respectful curtesy; then she quietly, and without being told, unloosed her pinafore, and the teacher instantly and sharply inflicted on her neck a dozen strokes with the bunch of twigs.  Not a tear rose to Burns’ eye; and not a feature of her pensive face altered its ordinary expression.</w:t>
            </w:r>
          </w:p>
        </w:tc>
        <w:tc>
          <w:tcPr>
            <w:tcW w:w="791" w:type="dxa"/>
            <w:tcBorders>
              <w:top w:val="nil"/>
              <w:bottom w:val="nil"/>
            </w:tcBorders>
          </w:tcPr>
          <w:p w14:paraId="61CBD9A6" w14:textId="77777777" w:rsidR="00F916A5" w:rsidRPr="00F916A5" w:rsidRDefault="00F916A5" w:rsidP="00F916A5">
            <w:pPr>
              <w:spacing w:before="120" w:after="0" w:line="360" w:lineRule="auto"/>
              <w:ind w:firstLine="567"/>
              <w:rPr>
                <w:rFonts w:ascii="Century Gothic" w:hAnsi="Century Gothic"/>
                <w:b/>
                <w:szCs w:val="24"/>
              </w:rPr>
            </w:pPr>
          </w:p>
        </w:tc>
        <w:tc>
          <w:tcPr>
            <w:tcW w:w="7333" w:type="dxa"/>
          </w:tcPr>
          <w:p w14:paraId="5A88F3A4" w14:textId="13529286" w:rsidR="00F916A5" w:rsidRPr="003C2E3B" w:rsidRDefault="00F916A5" w:rsidP="00F916A5">
            <w:pPr>
              <w:spacing w:before="120" w:after="0" w:line="360" w:lineRule="auto"/>
              <w:ind w:firstLine="567"/>
              <w:rPr>
                <w:rFonts w:ascii="Century Gothic" w:hAnsi="Century Gothic"/>
                <w:b/>
                <w:szCs w:val="24"/>
              </w:rPr>
            </w:pPr>
            <w:r w:rsidRPr="003C2E3B">
              <w:rPr>
                <w:rFonts w:ascii="Century Gothic" w:hAnsi="Century Gothic"/>
                <w:b/>
                <w:szCs w:val="24"/>
              </w:rPr>
              <w:t>“It is not violence that best overcomes hate—nor vengeance that most certainly heals injury.”</w:t>
            </w:r>
          </w:p>
          <w:p w14:paraId="52F7CAD2" w14:textId="77777777" w:rsidR="00F916A5" w:rsidRPr="003C2E3B" w:rsidRDefault="00F916A5" w:rsidP="00F916A5">
            <w:pPr>
              <w:spacing w:after="0" w:line="360" w:lineRule="auto"/>
              <w:ind w:firstLine="567"/>
              <w:rPr>
                <w:rFonts w:ascii="Century Gothic" w:hAnsi="Century Gothic"/>
                <w:szCs w:val="24"/>
              </w:rPr>
            </w:pPr>
            <w:r w:rsidRPr="003C2E3B">
              <w:rPr>
                <w:rFonts w:ascii="Century Gothic" w:hAnsi="Century Gothic"/>
                <w:szCs w:val="24"/>
              </w:rPr>
              <w:t>“What then?”</w:t>
            </w:r>
          </w:p>
          <w:p w14:paraId="072CB7E1" w14:textId="77777777" w:rsidR="00F916A5" w:rsidRPr="003C2E3B" w:rsidRDefault="00F916A5" w:rsidP="00F916A5">
            <w:pPr>
              <w:spacing w:after="0" w:line="360" w:lineRule="auto"/>
              <w:ind w:firstLine="567"/>
              <w:rPr>
                <w:rFonts w:ascii="Century Gothic" w:hAnsi="Century Gothic"/>
                <w:b/>
                <w:szCs w:val="24"/>
              </w:rPr>
            </w:pPr>
            <w:r w:rsidRPr="003C2E3B">
              <w:rPr>
                <w:rFonts w:ascii="Century Gothic" w:hAnsi="Century Gothic"/>
                <w:b/>
                <w:szCs w:val="24"/>
              </w:rPr>
              <w:t>“Read the New Testament, and observe what Christ says, and how He acts; make His word your rule, and His conduct your example.”</w:t>
            </w:r>
          </w:p>
          <w:p w14:paraId="5996E131" w14:textId="77777777" w:rsidR="00F916A5" w:rsidRPr="003C2E3B" w:rsidRDefault="00F916A5" w:rsidP="00F916A5">
            <w:pPr>
              <w:spacing w:after="0" w:line="360" w:lineRule="auto"/>
              <w:ind w:firstLine="567"/>
              <w:rPr>
                <w:rFonts w:ascii="Century Gothic" w:hAnsi="Century Gothic"/>
                <w:szCs w:val="24"/>
              </w:rPr>
            </w:pPr>
            <w:r w:rsidRPr="003C2E3B">
              <w:rPr>
                <w:rFonts w:ascii="Century Gothic" w:hAnsi="Century Gothic"/>
                <w:szCs w:val="24"/>
              </w:rPr>
              <w:t>“What does He say?”</w:t>
            </w:r>
          </w:p>
          <w:p w14:paraId="31202D6B" w14:textId="0C4A0652" w:rsidR="00F916A5" w:rsidRPr="00F916A5" w:rsidRDefault="00F916A5" w:rsidP="00F916A5">
            <w:pPr>
              <w:spacing w:after="0" w:line="360" w:lineRule="auto"/>
              <w:rPr>
                <w:rFonts w:ascii="Century Gothic" w:hAnsi="Century Gothic"/>
                <w:szCs w:val="24"/>
              </w:rPr>
            </w:pPr>
            <w:r w:rsidRPr="003C2E3B">
              <w:rPr>
                <w:rFonts w:ascii="Century Gothic" w:hAnsi="Century Gothic"/>
                <w:b/>
                <w:szCs w:val="24"/>
              </w:rPr>
              <w:t>“Love your enemies; bless them that curse you; do good to them that hate you and despitefully use you.”</w:t>
            </w:r>
          </w:p>
        </w:tc>
      </w:tr>
    </w:tbl>
    <w:p w14:paraId="6CA58814" w14:textId="77777777" w:rsidR="003C2E3B" w:rsidRPr="003C2E3B" w:rsidRDefault="003C2E3B" w:rsidP="003C2E3B">
      <w:pPr>
        <w:spacing w:after="0" w:line="240" w:lineRule="auto"/>
        <w:rPr>
          <w:rFonts w:ascii="Century Gothic" w:hAnsi="Century Gothic"/>
          <w:sz w:val="24"/>
        </w:rPr>
      </w:pPr>
    </w:p>
    <w:p w14:paraId="25625F74" w14:textId="77777777" w:rsidR="003C2E3B" w:rsidRPr="003C2E3B" w:rsidRDefault="003C2E3B" w:rsidP="003C2E3B">
      <w:pPr>
        <w:spacing w:after="0" w:line="240" w:lineRule="auto"/>
        <w:rPr>
          <w:rFonts w:ascii="Century Gothic" w:hAnsi="Century Gothic"/>
          <w:sz w:val="24"/>
        </w:rPr>
      </w:pPr>
    </w:p>
    <w:p w14:paraId="4DB9AF36" w14:textId="5E4C8C0C" w:rsidR="003C2E3B" w:rsidRPr="003C2E3B" w:rsidRDefault="003C2E3B" w:rsidP="003C2E3B">
      <w:pPr>
        <w:spacing w:after="0" w:line="240" w:lineRule="auto"/>
        <w:rPr>
          <w:rFonts w:ascii="Century Gothic" w:hAnsi="Century Gothic"/>
          <w:sz w:val="24"/>
        </w:rPr>
      </w:pPr>
    </w:p>
    <w:p w14:paraId="2B8EE7A7" w14:textId="65D1CE57" w:rsidR="0085714A" w:rsidRDefault="0085714A">
      <w:pPr>
        <w:rPr>
          <w:sz w:val="24"/>
          <w:szCs w:val="24"/>
        </w:rPr>
        <w:sectPr w:rsidR="0085714A" w:rsidSect="00F916A5">
          <w:pgSz w:w="16838" w:h="11906" w:orient="landscape"/>
          <w:pgMar w:top="1440" w:right="1440" w:bottom="1440" w:left="1440" w:header="708" w:footer="708" w:gutter="0"/>
          <w:cols w:space="708"/>
          <w:docGrid w:linePitch="360"/>
        </w:sectPr>
      </w:pPr>
    </w:p>
    <w:p w14:paraId="363B803B" w14:textId="66248BBE" w:rsidR="0085714A" w:rsidRPr="0085714A" w:rsidRDefault="0085714A" w:rsidP="0085714A">
      <w:pPr>
        <w:spacing w:after="60" w:line="240" w:lineRule="auto"/>
        <w:rPr>
          <w:rFonts w:ascii="Century Gothic" w:hAnsi="Century Gothic"/>
          <w:b/>
          <w:sz w:val="32"/>
          <w:u w:val="single"/>
        </w:rPr>
      </w:pPr>
      <w:r w:rsidRPr="0085714A">
        <w:rPr>
          <w:rFonts w:ascii="Century Gothic" w:hAnsi="Century Gothic"/>
          <w:b/>
          <w:sz w:val="32"/>
          <w:u w:val="single"/>
        </w:rPr>
        <w:lastRenderedPageBreak/>
        <w:t>Chapter 10</w:t>
      </w:r>
    </w:p>
    <w:p w14:paraId="23B33ADE" w14:textId="77777777" w:rsidR="0085714A" w:rsidRPr="0085714A" w:rsidRDefault="0085714A" w:rsidP="0085714A">
      <w:pPr>
        <w:spacing w:after="60" w:line="240" w:lineRule="auto"/>
        <w:rPr>
          <w:rFonts w:ascii="Century Gothic" w:hAnsi="Century Gothic"/>
          <w:sz w:val="24"/>
        </w:rPr>
      </w:pPr>
      <w:r w:rsidRPr="0085714A">
        <w:rPr>
          <w:rFonts w:ascii="Century Gothic" w:hAnsi="Century Gothic"/>
          <w:sz w:val="24"/>
        </w:rPr>
        <w:t>We find out about a lot of changes in Chapter 10.</w:t>
      </w:r>
    </w:p>
    <w:p w14:paraId="2DE61703" w14:textId="3353200D" w:rsidR="0085714A" w:rsidRDefault="0085714A" w:rsidP="0085714A">
      <w:pPr>
        <w:spacing w:after="60" w:line="240" w:lineRule="auto"/>
        <w:rPr>
          <w:rFonts w:ascii="Century Gothic" w:hAnsi="Century Gothic"/>
          <w:b/>
          <w:sz w:val="24"/>
        </w:rPr>
      </w:pPr>
      <w:r w:rsidRPr="0085714A">
        <w:rPr>
          <w:rFonts w:ascii="Century Gothic" w:hAnsi="Century Gothic"/>
          <w:b/>
          <w:sz w:val="24"/>
        </w:rPr>
        <w:t xml:space="preserve">Explain how each of these things has changed since Jane arrived at Lowood School. </w:t>
      </w:r>
    </w:p>
    <w:p w14:paraId="1701569C" w14:textId="77777777" w:rsidR="00EE650A" w:rsidRPr="0085714A" w:rsidRDefault="00EE650A" w:rsidP="0085714A">
      <w:pPr>
        <w:spacing w:after="60" w:line="240" w:lineRule="auto"/>
        <w:rPr>
          <w:rFonts w:ascii="Century Gothic" w:hAnsi="Century Gothic"/>
          <w:b/>
          <w:sz w:val="24"/>
        </w:rPr>
      </w:pPr>
    </w:p>
    <w:tbl>
      <w:tblPr>
        <w:tblStyle w:val="TableGrid5"/>
        <w:tblW w:w="0" w:type="auto"/>
        <w:tblLook w:val="04A0" w:firstRow="1" w:lastRow="0" w:firstColumn="1" w:lastColumn="0" w:noHBand="0" w:noVBand="1"/>
      </w:tblPr>
      <w:tblGrid>
        <w:gridCol w:w="1696"/>
        <w:gridCol w:w="7932"/>
      </w:tblGrid>
      <w:tr w:rsidR="0085714A" w:rsidRPr="0085714A" w14:paraId="033A512E" w14:textId="77777777" w:rsidTr="00303D0B">
        <w:tc>
          <w:tcPr>
            <w:tcW w:w="1696" w:type="dxa"/>
            <w:vMerge w:val="restart"/>
            <w:vAlign w:val="center"/>
          </w:tcPr>
          <w:p w14:paraId="6F0DA90D" w14:textId="77777777" w:rsidR="0085714A" w:rsidRPr="0085714A" w:rsidRDefault="0085714A" w:rsidP="0085714A">
            <w:pPr>
              <w:spacing w:after="0" w:line="240" w:lineRule="auto"/>
              <w:jc w:val="center"/>
              <w:rPr>
                <w:rFonts w:ascii="Century Gothic" w:hAnsi="Century Gothic"/>
              </w:rPr>
            </w:pPr>
            <w:r w:rsidRPr="0085714A">
              <w:rPr>
                <w:rFonts w:ascii="Century Gothic" w:hAnsi="Century Gothic"/>
                <w:noProof/>
              </w:rPr>
              <w:drawing>
                <wp:inline distT="0" distB="0" distL="0" distR="0" wp14:anchorId="69735243" wp14:editId="0827B321">
                  <wp:extent cx="936000" cy="600315"/>
                  <wp:effectExtent l="0" t="0" r="0" b="952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6000" cy="600315"/>
                          </a:xfrm>
                          <a:prstGeom prst="rect">
                            <a:avLst/>
                          </a:prstGeom>
                        </pic:spPr>
                      </pic:pic>
                    </a:graphicData>
                  </a:graphic>
                </wp:inline>
              </w:drawing>
            </w:r>
          </w:p>
        </w:tc>
        <w:tc>
          <w:tcPr>
            <w:tcW w:w="7932" w:type="dxa"/>
          </w:tcPr>
          <w:p w14:paraId="7A1B4531" w14:textId="77777777" w:rsidR="0085714A" w:rsidRPr="0085714A" w:rsidRDefault="0085714A" w:rsidP="0085714A">
            <w:pPr>
              <w:spacing w:after="0" w:line="240" w:lineRule="auto"/>
              <w:rPr>
                <w:rFonts w:ascii="Century Gothic" w:hAnsi="Century Gothic"/>
              </w:rPr>
            </w:pPr>
            <w:r w:rsidRPr="0085714A">
              <w:rPr>
                <w:rFonts w:ascii="Century Gothic" w:hAnsi="Century Gothic"/>
              </w:rPr>
              <w:t xml:space="preserve">When Jane arrived at Lowood, </w:t>
            </w:r>
            <w:r w:rsidRPr="0085714A">
              <w:rPr>
                <w:rFonts w:ascii="Century Gothic" w:hAnsi="Century Gothic"/>
                <w:b/>
              </w:rPr>
              <w:t>the school was...</w:t>
            </w:r>
          </w:p>
        </w:tc>
      </w:tr>
      <w:tr w:rsidR="0085714A" w:rsidRPr="0085714A" w14:paraId="75A7F11B" w14:textId="77777777" w:rsidTr="00303D0B">
        <w:trPr>
          <w:trHeight w:val="1304"/>
        </w:trPr>
        <w:tc>
          <w:tcPr>
            <w:tcW w:w="1696" w:type="dxa"/>
            <w:vMerge/>
            <w:vAlign w:val="center"/>
          </w:tcPr>
          <w:p w14:paraId="6F49063C" w14:textId="77777777" w:rsidR="0085714A" w:rsidRPr="0085714A" w:rsidRDefault="0085714A" w:rsidP="0085714A">
            <w:pPr>
              <w:spacing w:after="0" w:line="240" w:lineRule="auto"/>
              <w:jc w:val="center"/>
              <w:rPr>
                <w:rFonts w:ascii="Century Gothic" w:hAnsi="Century Gothic"/>
              </w:rPr>
            </w:pPr>
          </w:p>
        </w:tc>
        <w:tc>
          <w:tcPr>
            <w:tcW w:w="7932" w:type="dxa"/>
          </w:tcPr>
          <w:p w14:paraId="5F81124D" w14:textId="77777777" w:rsidR="0085714A" w:rsidRPr="0085714A" w:rsidRDefault="0085714A" w:rsidP="0085714A">
            <w:pPr>
              <w:spacing w:after="0" w:line="240" w:lineRule="auto"/>
              <w:rPr>
                <w:rFonts w:ascii="Century Gothic" w:hAnsi="Century Gothic"/>
              </w:rPr>
            </w:pPr>
          </w:p>
        </w:tc>
      </w:tr>
      <w:tr w:rsidR="0085714A" w:rsidRPr="0085714A" w14:paraId="27D2E954" w14:textId="77777777" w:rsidTr="00303D0B">
        <w:tc>
          <w:tcPr>
            <w:tcW w:w="1696" w:type="dxa"/>
            <w:vMerge/>
            <w:vAlign w:val="center"/>
          </w:tcPr>
          <w:p w14:paraId="46D9908B" w14:textId="77777777" w:rsidR="0085714A" w:rsidRPr="0085714A" w:rsidRDefault="0085714A" w:rsidP="0085714A">
            <w:pPr>
              <w:spacing w:after="0" w:line="240" w:lineRule="auto"/>
              <w:jc w:val="center"/>
              <w:rPr>
                <w:rFonts w:ascii="Century Gothic" w:hAnsi="Century Gothic"/>
              </w:rPr>
            </w:pPr>
          </w:p>
        </w:tc>
        <w:tc>
          <w:tcPr>
            <w:tcW w:w="7932" w:type="dxa"/>
          </w:tcPr>
          <w:p w14:paraId="238B0887" w14:textId="77777777" w:rsidR="0085714A" w:rsidRPr="0085714A" w:rsidRDefault="0085714A" w:rsidP="0085714A">
            <w:pPr>
              <w:spacing w:after="0" w:line="240" w:lineRule="auto"/>
              <w:rPr>
                <w:rFonts w:ascii="Century Gothic" w:hAnsi="Century Gothic"/>
              </w:rPr>
            </w:pPr>
            <w:r w:rsidRPr="0085714A">
              <w:rPr>
                <w:rFonts w:ascii="Century Gothic" w:hAnsi="Century Gothic"/>
              </w:rPr>
              <w:t xml:space="preserve">In Chapter 10, </w:t>
            </w:r>
            <w:r w:rsidRPr="0085714A">
              <w:rPr>
                <w:rFonts w:ascii="Century Gothic" w:hAnsi="Century Gothic"/>
                <w:b/>
              </w:rPr>
              <w:t>Lowood is...</w:t>
            </w:r>
          </w:p>
        </w:tc>
      </w:tr>
      <w:tr w:rsidR="0085714A" w:rsidRPr="0085714A" w14:paraId="1C54F718" w14:textId="77777777" w:rsidTr="00303D0B">
        <w:trPr>
          <w:trHeight w:val="1304"/>
        </w:trPr>
        <w:tc>
          <w:tcPr>
            <w:tcW w:w="1696" w:type="dxa"/>
            <w:vMerge/>
            <w:vAlign w:val="center"/>
          </w:tcPr>
          <w:p w14:paraId="614DFD87" w14:textId="77777777" w:rsidR="0085714A" w:rsidRPr="0085714A" w:rsidRDefault="0085714A" w:rsidP="0085714A">
            <w:pPr>
              <w:spacing w:after="0" w:line="240" w:lineRule="auto"/>
              <w:jc w:val="center"/>
              <w:rPr>
                <w:rFonts w:ascii="Century Gothic" w:hAnsi="Century Gothic"/>
              </w:rPr>
            </w:pPr>
          </w:p>
        </w:tc>
        <w:tc>
          <w:tcPr>
            <w:tcW w:w="7932" w:type="dxa"/>
          </w:tcPr>
          <w:p w14:paraId="0803FEDC" w14:textId="77777777" w:rsidR="0085714A" w:rsidRPr="0085714A" w:rsidRDefault="0085714A" w:rsidP="0085714A">
            <w:pPr>
              <w:spacing w:after="0" w:line="240" w:lineRule="auto"/>
              <w:rPr>
                <w:rFonts w:ascii="Century Gothic" w:hAnsi="Century Gothic"/>
              </w:rPr>
            </w:pPr>
          </w:p>
        </w:tc>
      </w:tr>
      <w:tr w:rsidR="0085714A" w:rsidRPr="0085714A" w14:paraId="7A277200" w14:textId="77777777" w:rsidTr="00303D0B">
        <w:tc>
          <w:tcPr>
            <w:tcW w:w="1696" w:type="dxa"/>
            <w:vMerge w:val="restart"/>
            <w:vAlign w:val="center"/>
          </w:tcPr>
          <w:p w14:paraId="02981DE7" w14:textId="77777777" w:rsidR="0085714A" w:rsidRPr="0085714A" w:rsidRDefault="0085714A" w:rsidP="0085714A">
            <w:pPr>
              <w:spacing w:after="0" w:line="240" w:lineRule="auto"/>
              <w:jc w:val="center"/>
              <w:rPr>
                <w:rFonts w:ascii="Century Gothic" w:hAnsi="Century Gothic"/>
              </w:rPr>
            </w:pPr>
            <w:r w:rsidRPr="0085714A">
              <w:rPr>
                <w:rFonts w:ascii="Century Gothic" w:hAnsi="Century Gothic"/>
                <w:noProof/>
              </w:rPr>
              <w:drawing>
                <wp:inline distT="0" distB="0" distL="0" distR="0" wp14:anchorId="760FA3D8" wp14:editId="510D91C6">
                  <wp:extent cx="936000" cy="1354644"/>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8" cstate="print">
                            <a:extLst>
                              <a:ext uri="{28A0092B-C50C-407E-A947-70E740481C1C}">
                                <a14:useLocalDpi xmlns:a14="http://schemas.microsoft.com/office/drawing/2010/main" val="0"/>
                              </a:ext>
                            </a:extLst>
                          </a:blip>
                          <a:srcRect l="19769" r="34167"/>
                          <a:stretch/>
                        </pic:blipFill>
                        <pic:spPr bwMode="auto">
                          <a:xfrm>
                            <a:off x="0" y="0"/>
                            <a:ext cx="936000" cy="1354644"/>
                          </a:xfrm>
                          <a:prstGeom prst="rect">
                            <a:avLst/>
                          </a:prstGeom>
                          <a:ln>
                            <a:noFill/>
                          </a:ln>
                          <a:extLst>
                            <a:ext uri="{53640926-AAD7-44D8-BBD7-CCE9431645EC}">
                              <a14:shadowObscured xmlns:a14="http://schemas.microsoft.com/office/drawing/2010/main"/>
                            </a:ext>
                          </a:extLst>
                        </pic:spPr>
                      </pic:pic>
                    </a:graphicData>
                  </a:graphic>
                </wp:inline>
              </w:drawing>
            </w:r>
          </w:p>
        </w:tc>
        <w:tc>
          <w:tcPr>
            <w:tcW w:w="7932" w:type="dxa"/>
          </w:tcPr>
          <w:p w14:paraId="20BFD3A7" w14:textId="77777777" w:rsidR="0085714A" w:rsidRPr="0085714A" w:rsidRDefault="0085714A" w:rsidP="0085714A">
            <w:pPr>
              <w:spacing w:after="0" w:line="240" w:lineRule="auto"/>
              <w:rPr>
                <w:rFonts w:ascii="Century Gothic" w:hAnsi="Century Gothic"/>
              </w:rPr>
            </w:pPr>
            <w:r w:rsidRPr="0085714A">
              <w:rPr>
                <w:rFonts w:ascii="Century Gothic" w:hAnsi="Century Gothic"/>
              </w:rPr>
              <w:t xml:space="preserve">When Jane arrived at Lowood, </w:t>
            </w:r>
            <w:r w:rsidRPr="0085714A">
              <w:rPr>
                <w:rFonts w:ascii="Century Gothic" w:hAnsi="Century Gothic"/>
                <w:b/>
              </w:rPr>
              <w:t>Mr Brocklehurst was...</w:t>
            </w:r>
          </w:p>
        </w:tc>
      </w:tr>
      <w:tr w:rsidR="0085714A" w:rsidRPr="0085714A" w14:paraId="6EDF431E" w14:textId="77777777" w:rsidTr="00303D0B">
        <w:trPr>
          <w:trHeight w:val="1304"/>
        </w:trPr>
        <w:tc>
          <w:tcPr>
            <w:tcW w:w="1696" w:type="dxa"/>
            <w:vMerge/>
            <w:vAlign w:val="center"/>
          </w:tcPr>
          <w:p w14:paraId="564D7404" w14:textId="77777777" w:rsidR="0085714A" w:rsidRPr="0085714A" w:rsidRDefault="0085714A" w:rsidP="0085714A">
            <w:pPr>
              <w:spacing w:after="0" w:line="240" w:lineRule="auto"/>
              <w:jc w:val="center"/>
              <w:rPr>
                <w:rFonts w:ascii="Century Gothic" w:hAnsi="Century Gothic"/>
              </w:rPr>
            </w:pPr>
          </w:p>
        </w:tc>
        <w:tc>
          <w:tcPr>
            <w:tcW w:w="7932" w:type="dxa"/>
          </w:tcPr>
          <w:p w14:paraId="7468ADC5" w14:textId="77777777" w:rsidR="0085714A" w:rsidRPr="0085714A" w:rsidRDefault="0085714A" w:rsidP="0085714A">
            <w:pPr>
              <w:spacing w:after="0" w:line="240" w:lineRule="auto"/>
              <w:rPr>
                <w:rFonts w:ascii="Century Gothic" w:hAnsi="Century Gothic"/>
              </w:rPr>
            </w:pPr>
          </w:p>
        </w:tc>
      </w:tr>
      <w:tr w:rsidR="0085714A" w:rsidRPr="0085714A" w14:paraId="76831647" w14:textId="77777777" w:rsidTr="00303D0B">
        <w:tc>
          <w:tcPr>
            <w:tcW w:w="1696" w:type="dxa"/>
            <w:vMerge/>
            <w:vAlign w:val="center"/>
          </w:tcPr>
          <w:p w14:paraId="061ECD1D" w14:textId="77777777" w:rsidR="0085714A" w:rsidRPr="0085714A" w:rsidRDefault="0085714A" w:rsidP="0085714A">
            <w:pPr>
              <w:spacing w:after="0" w:line="240" w:lineRule="auto"/>
              <w:jc w:val="center"/>
              <w:rPr>
                <w:rFonts w:ascii="Century Gothic" w:hAnsi="Century Gothic"/>
              </w:rPr>
            </w:pPr>
          </w:p>
        </w:tc>
        <w:tc>
          <w:tcPr>
            <w:tcW w:w="7932" w:type="dxa"/>
          </w:tcPr>
          <w:p w14:paraId="66AF84B6" w14:textId="77777777" w:rsidR="0085714A" w:rsidRPr="0085714A" w:rsidRDefault="0085714A" w:rsidP="0085714A">
            <w:pPr>
              <w:spacing w:after="0" w:line="240" w:lineRule="auto"/>
              <w:rPr>
                <w:rFonts w:ascii="Century Gothic" w:hAnsi="Century Gothic"/>
              </w:rPr>
            </w:pPr>
            <w:r w:rsidRPr="0085714A">
              <w:rPr>
                <w:rFonts w:ascii="Century Gothic" w:hAnsi="Century Gothic"/>
              </w:rPr>
              <w:t xml:space="preserve">In Chapter 10, </w:t>
            </w:r>
            <w:r w:rsidRPr="0085714A">
              <w:rPr>
                <w:rFonts w:ascii="Century Gothic" w:hAnsi="Century Gothic"/>
                <w:b/>
              </w:rPr>
              <w:t>Mr Brocklehurst is...</w:t>
            </w:r>
          </w:p>
        </w:tc>
      </w:tr>
      <w:tr w:rsidR="0085714A" w:rsidRPr="0085714A" w14:paraId="63839D8A" w14:textId="77777777" w:rsidTr="00303D0B">
        <w:trPr>
          <w:trHeight w:val="1304"/>
        </w:trPr>
        <w:tc>
          <w:tcPr>
            <w:tcW w:w="1696" w:type="dxa"/>
            <w:vMerge/>
            <w:vAlign w:val="center"/>
          </w:tcPr>
          <w:p w14:paraId="1DFA8BAB" w14:textId="77777777" w:rsidR="0085714A" w:rsidRPr="0085714A" w:rsidRDefault="0085714A" w:rsidP="0085714A">
            <w:pPr>
              <w:spacing w:after="0" w:line="240" w:lineRule="auto"/>
              <w:jc w:val="center"/>
              <w:rPr>
                <w:rFonts w:ascii="Century Gothic" w:hAnsi="Century Gothic"/>
              </w:rPr>
            </w:pPr>
          </w:p>
        </w:tc>
        <w:tc>
          <w:tcPr>
            <w:tcW w:w="7932" w:type="dxa"/>
          </w:tcPr>
          <w:p w14:paraId="2FCCEBED" w14:textId="77777777" w:rsidR="0085714A" w:rsidRPr="0085714A" w:rsidRDefault="0085714A" w:rsidP="0085714A">
            <w:pPr>
              <w:spacing w:after="0" w:line="240" w:lineRule="auto"/>
              <w:rPr>
                <w:rFonts w:ascii="Century Gothic" w:hAnsi="Century Gothic"/>
              </w:rPr>
            </w:pPr>
          </w:p>
        </w:tc>
      </w:tr>
      <w:tr w:rsidR="0085714A" w:rsidRPr="0085714A" w14:paraId="47442754" w14:textId="77777777" w:rsidTr="00303D0B">
        <w:tc>
          <w:tcPr>
            <w:tcW w:w="1696" w:type="dxa"/>
            <w:vMerge w:val="restart"/>
            <w:vAlign w:val="center"/>
          </w:tcPr>
          <w:p w14:paraId="4B3FAB0C" w14:textId="77777777" w:rsidR="0085714A" w:rsidRPr="0085714A" w:rsidRDefault="0085714A" w:rsidP="0085714A">
            <w:pPr>
              <w:spacing w:after="0" w:line="240" w:lineRule="auto"/>
              <w:jc w:val="center"/>
              <w:rPr>
                <w:rFonts w:ascii="Century Gothic" w:hAnsi="Century Gothic"/>
              </w:rPr>
            </w:pPr>
            <w:r w:rsidRPr="0085714A">
              <w:rPr>
                <w:rFonts w:ascii="Century Gothic" w:hAnsi="Century Gothic"/>
                <w:noProof/>
              </w:rPr>
              <w:drawing>
                <wp:inline distT="0" distB="0" distL="0" distR="0" wp14:anchorId="109E3FF6" wp14:editId="22086A7B">
                  <wp:extent cx="936000" cy="1120879"/>
                  <wp:effectExtent l="0" t="0" r="0" b="3175"/>
                  <wp:docPr id="2050" name="Picture 2" descr="http://3.bp.blogspot.com/-dZK_Oj9j4UE/UB0nWAVLA8I/AAAAAAAAbX8/jenWMc01T2I/s1600/JaneEyre1983_079Pyxu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3.bp.blogspot.com/-dZK_Oj9j4UE/UB0nWAVLA8I/AAAAAAAAbX8/jenWMc01T2I/s1600/JaneEyre1983_079Pyxurz.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6994" r="9227"/>
                          <a:stretch/>
                        </pic:blipFill>
                        <pic:spPr bwMode="auto">
                          <a:xfrm>
                            <a:off x="0" y="0"/>
                            <a:ext cx="936000" cy="11208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32" w:type="dxa"/>
          </w:tcPr>
          <w:p w14:paraId="6491C51F" w14:textId="77777777" w:rsidR="0085714A" w:rsidRPr="0085714A" w:rsidRDefault="0085714A" w:rsidP="0085714A">
            <w:pPr>
              <w:spacing w:after="0" w:line="240" w:lineRule="auto"/>
              <w:rPr>
                <w:rFonts w:ascii="Century Gothic" w:hAnsi="Century Gothic"/>
              </w:rPr>
            </w:pPr>
            <w:r w:rsidRPr="0085714A">
              <w:rPr>
                <w:rFonts w:ascii="Century Gothic" w:hAnsi="Century Gothic"/>
              </w:rPr>
              <w:t xml:space="preserve">When Jane arrived at Lowood, </w:t>
            </w:r>
            <w:r w:rsidRPr="0085714A">
              <w:rPr>
                <w:rFonts w:ascii="Century Gothic" w:hAnsi="Century Gothic"/>
                <w:b/>
              </w:rPr>
              <w:t>Miss Temple was...</w:t>
            </w:r>
          </w:p>
        </w:tc>
      </w:tr>
      <w:tr w:rsidR="0085714A" w:rsidRPr="0085714A" w14:paraId="62ECFAF7" w14:textId="77777777" w:rsidTr="00303D0B">
        <w:trPr>
          <w:trHeight w:val="1304"/>
        </w:trPr>
        <w:tc>
          <w:tcPr>
            <w:tcW w:w="1696" w:type="dxa"/>
            <w:vMerge/>
            <w:vAlign w:val="center"/>
          </w:tcPr>
          <w:p w14:paraId="1CA59F07" w14:textId="77777777" w:rsidR="0085714A" w:rsidRPr="0085714A" w:rsidRDefault="0085714A" w:rsidP="0085714A">
            <w:pPr>
              <w:spacing w:after="0" w:line="240" w:lineRule="auto"/>
              <w:jc w:val="center"/>
              <w:rPr>
                <w:rFonts w:ascii="Century Gothic" w:hAnsi="Century Gothic"/>
              </w:rPr>
            </w:pPr>
          </w:p>
        </w:tc>
        <w:tc>
          <w:tcPr>
            <w:tcW w:w="7932" w:type="dxa"/>
          </w:tcPr>
          <w:p w14:paraId="18D29D65" w14:textId="77777777" w:rsidR="0085714A" w:rsidRPr="0085714A" w:rsidRDefault="0085714A" w:rsidP="0085714A">
            <w:pPr>
              <w:spacing w:after="0" w:line="240" w:lineRule="auto"/>
              <w:rPr>
                <w:rFonts w:ascii="Century Gothic" w:hAnsi="Century Gothic"/>
              </w:rPr>
            </w:pPr>
          </w:p>
        </w:tc>
      </w:tr>
      <w:tr w:rsidR="0085714A" w:rsidRPr="0085714A" w14:paraId="0F306AAB" w14:textId="77777777" w:rsidTr="00303D0B">
        <w:tc>
          <w:tcPr>
            <w:tcW w:w="1696" w:type="dxa"/>
            <w:vMerge/>
            <w:vAlign w:val="center"/>
          </w:tcPr>
          <w:p w14:paraId="3864B650" w14:textId="77777777" w:rsidR="0085714A" w:rsidRPr="0085714A" w:rsidRDefault="0085714A" w:rsidP="0085714A">
            <w:pPr>
              <w:spacing w:after="0" w:line="240" w:lineRule="auto"/>
              <w:jc w:val="center"/>
              <w:rPr>
                <w:rFonts w:ascii="Century Gothic" w:hAnsi="Century Gothic"/>
              </w:rPr>
            </w:pPr>
          </w:p>
        </w:tc>
        <w:tc>
          <w:tcPr>
            <w:tcW w:w="7932" w:type="dxa"/>
          </w:tcPr>
          <w:p w14:paraId="0AB2FA13" w14:textId="77777777" w:rsidR="0085714A" w:rsidRPr="0085714A" w:rsidRDefault="0085714A" w:rsidP="0085714A">
            <w:pPr>
              <w:spacing w:after="0" w:line="240" w:lineRule="auto"/>
              <w:rPr>
                <w:rFonts w:ascii="Century Gothic" w:hAnsi="Century Gothic"/>
              </w:rPr>
            </w:pPr>
            <w:r w:rsidRPr="0085714A">
              <w:rPr>
                <w:rFonts w:ascii="Century Gothic" w:hAnsi="Century Gothic"/>
              </w:rPr>
              <w:t xml:space="preserve">In Chapter 10, </w:t>
            </w:r>
            <w:r w:rsidRPr="0085714A">
              <w:rPr>
                <w:rFonts w:ascii="Century Gothic" w:hAnsi="Century Gothic"/>
                <w:b/>
              </w:rPr>
              <w:t>Miss Temple is...</w:t>
            </w:r>
          </w:p>
        </w:tc>
      </w:tr>
      <w:tr w:rsidR="0085714A" w:rsidRPr="0085714A" w14:paraId="5EB13CBF" w14:textId="77777777" w:rsidTr="00303D0B">
        <w:trPr>
          <w:trHeight w:val="1304"/>
        </w:trPr>
        <w:tc>
          <w:tcPr>
            <w:tcW w:w="1696" w:type="dxa"/>
            <w:vMerge/>
            <w:vAlign w:val="center"/>
          </w:tcPr>
          <w:p w14:paraId="4F78EBB3" w14:textId="77777777" w:rsidR="0085714A" w:rsidRPr="0085714A" w:rsidRDefault="0085714A" w:rsidP="0085714A">
            <w:pPr>
              <w:spacing w:after="0" w:line="240" w:lineRule="auto"/>
              <w:jc w:val="center"/>
              <w:rPr>
                <w:rFonts w:ascii="Century Gothic" w:hAnsi="Century Gothic"/>
              </w:rPr>
            </w:pPr>
          </w:p>
        </w:tc>
        <w:tc>
          <w:tcPr>
            <w:tcW w:w="7932" w:type="dxa"/>
          </w:tcPr>
          <w:p w14:paraId="6CF71A1A" w14:textId="77777777" w:rsidR="0085714A" w:rsidRPr="0085714A" w:rsidRDefault="0085714A" w:rsidP="0085714A">
            <w:pPr>
              <w:spacing w:after="0" w:line="240" w:lineRule="auto"/>
              <w:rPr>
                <w:rFonts w:ascii="Century Gothic" w:hAnsi="Century Gothic"/>
              </w:rPr>
            </w:pPr>
          </w:p>
        </w:tc>
      </w:tr>
      <w:tr w:rsidR="0085714A" w:rsidRPr="0085714A" w14:paraId="21EB290D" w14:textId="77777777" w:rsidTr="00303D0B">
        <w:tc>
          <w:tcPr>
            <w:tcW w:w="1696" w:type="dxa"/>
            <w:vMerge w:val="restart"/>
          </w:tcPr>
          <w:p w14:paraId="50745B67" w14:textId="77777777" w:rsidR="0085714A" w:rsidRPr="0085714A" w:rsidRDefault="0085714A" w:rsidP="0085714A">
            <w:pPr>
              <w:spacing w:after="0" w:line="240" w:lineRule="auto"/>
              <w:jc w:val="center"/>
              <w:rPr>
                <w:rFonts w:ascii="Century Gothic" w:hAnsi="Century Gothic"/>
              </w:rPr>
            </w:pPr>
            <w:r w:rsidRPr="0085714A">
              <w:rPr>
                <w:rFonts w:ascii="Century Gothic" w:hAnsi="Century Gothic"/>
                <w:noProof/>
              </w:rPr>
              <w:drawing>
                <wp:inline distT="0" distB="0" distL="0" distR="0" wp14:anchorId="37E9A74F" wp14:editId="19C44523">
                  <wp:extent cx="720000" cy="973449"/>
                  <wp:effectExtent l="0" t="0" r="4445" b="0"/>
                  <wp:docPr id="3074" name="Picture 2" descr="http://images1.fanpop.com/images/photos/1600000/Jane-Eyre-1996-film-jane-eyre-1611326-1024-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images1.fanpop.com/images/photos/1600000/Jane-Eyre-1996-film-jane-eyre-1611326-1024-576.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7226" t="5840" r="44551" b="2286"/>
                          <a:stretch/>
                        </pic:blipFill>
                        <pic:spPr bwMode="auto">
                          <a:xfrm>
                            <a:off x="0" y="0"/>
                            <a:ext cx="720000" cy="973449"/>
                          </a:xfrm>
                          <a:prstGeom prst="rect">
                            <a:avLst/>
                          </a:prstGeom>
                          <a:noFill/>
                        </pic:spPr>
                      </pic:pic>
                    </a:graphicData>
                  </a:graphic>
                </wp:inline>
              </w:drawing>
            </w:r>
          </w:p>
        </w:tc>
        <w:tc>
          <w:tcPr>
            <w:tcW w:w="7932" w:type="dxa"/>
          </w:tcPr>
          <w:p w14:paraId="1AE36D77" w14:textId="77777777" w:rsidR="0085714A" w:rsidRPr="0085714A" w:rsidRDefault="0085714A" w:rsidP="0085714A">
            <w:pPr>
              <w:spacing w:after="0" w:line="240" w:lineRule="auto"/>
              <w:rPr>
                <w:rFonts w:ascii="Century Gothic" w:hAnsi="Century Gothic"/>
              </w:rPr>
            </w:pPr>
            <w:r w:rsidRPr="0085714A">
              <w:rPr>
                <w:rFonts w:ascii="Century Gothic" w:hAnsi="Century Gothic"/>
              </w:rPr>
              <w:t xml:space="preserve">When Jane arrived at Lowood, </w:t>
            </w:r>
            <w:r w:rsidRPr="0085714A">
              <w:rPr>
                <w:rFonts w:ascii="Century Gothic" w:hAnsi="Century Gothic"/>
                <w:b/>
              </w:rPr>
              <w:t>Jane was...</w:t>
            </w:r>
          </w:p>
        </w:tc>
      </w:tr>
      <w:tr w:rsidR="0085714A" w:rsidRPr="0085714A" w14:paraId="39800002" w14:textId="77777777" w:rsidTr="00303D0B">
        <w:trPr>
          <w:trHeight w:val="1304"/>
        </w:trPr>
        <w:tc>
          <w:tcPr>
            <w:tcW w:w="1696" w:type="dxa"/>
            <w:vMerge/>
          </w:tcPr>
          <w:p w14:paraId="5592A1C0" w14:textId="77777777" w:rsidR="0085714A" w:rsidRPr="0085714A" w:rsidRDefault="0085714A" w:rsidP="0085714A">
            <w:pPr>
              <w:spacing w:after="0" w:line="240" w:lineRule="auto"/>
              <w:jc w:val="center"/>
              <w:rPr>
                <w:rFonts w:ascii="Century Gothic" w:hAnsi="Century Gothic"/>
              </w:rPr>
            </w:pPr>
          </w:p>
        </w:tc>
        <w:tc>
          <w:tcPr>
            <w:tcW w:w="7932" w:type="dxa"/>
          </w:tcPr>
          <w:p w14:paraId="75542E45" w14:textId="77777777" w:rsidR="0085714A" w:rsidRPr="0085714A" w:rsidRDefault="0085714A" w:rsidP="0085714A">
            <w:pPr>
              <w:spacing w:after="0" w:line="240" w:lineRule="auto"/>
              <w:rPr>
                <w:rFonts w:ascii="Century Gothic" w:hAnsi="Century Gothic"/>
              </w:rPr>
            </w:pPr>
          </w:p>
        </w:tc>
      </w:tr>
      <w:tr w:rsidR="0085714A" w:rsidRPr="0085714A" w14:paraId="40B3C5FD" w14:textId="77777777" w:rsidTr="00303D0B">
        <w:trPr>
          <w:trHeight w:val="70"/>
        </w:trPr>
        <w:tc>
          <w:tcPr>
            <w:tcW w:w="1696" w:type="dxa"/>
            <w:vMerge w:val="restart"/>
          </w:tcPr>
          <w:p w14:paraId="7E8D18C6" w14:textId="77777777" w:rsidR="0085714A" w:rsidRPr="0085714A" w:rsidRDefault="0085714A" w:rsidP="0085714A">
            <w:pPr>
              <w:spacing w:after="0" w:line="240" w:lineRule="auto"/>
              <w:jc w:val="center"/>
              <w:rPr>
                <w:rFonts w:ascii="Century Gothic" w:hAnsi="Century Gothic"/>
              </w:rPr>
            </w:pPr>
            <w:r w:rsidRPr="0085714A">
              <w:rPr>
                <w:rFonts w:ascii="Century Gothic" w:hAnsi="Century Gothic"/>
                <w:noProof/>
              </w:rPr>
              <w:drawing>
                <wp:inline distT="0" distB="0" distL="0" distR="0" wp14:anchorId="199D157A" wp14:editId="3A4DA0EB">
                  <wp:extent cx="804305" cy="97218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21" cstate="print">
                            <a:extLst>
                              <a:ext uri="{28A0092B-C50C-407E-A947-70E740481C1C}">
                                <a14:useLocalDpi xmlns:a14="http://schemas.microsoft.com/office/drawing/2010/main" val="0"/>
                              </a:ext>
                            </a:extLst>
                          </a:blip>
                          <a:srcRect l="30303" t="15744" r="23226"/>
                          <a:stretch/>
                        </pic:blipFill>
                        <pic:spPr bwMode="auto">
                          <a:xfrm>
                            <a:off x="0" y="0"/>
                            <a:ext cx="804703" cy="972666"/>
                          </a:xfrm>
                          <a:prstGeom prst="rect">
                            <a:avLst/>
                          </a:prstGeom>
                          <a:ln>
                            <a:noFill/>
                          </a:ln>
                          <a:extLst>
                            <a:ext uri="{53640926-AAD7-44D8-BBD7-CCE9431645EC}">
                              <a14:shadowObscured xmlns:a14="http://schemas.microsoft.com/office/drawing/2010/main"/>
                            </a:ext>
                          </a:extLst>
                        </pic:spPr>
                      </pic:pic>
                    </a:graphicData>
                  </a:graphic>
                </wp:inline>
              </w:drawing>
            </w:r>
          </w:p>
        </w:tc>
        <w:tc>
          <w:tcPr>
            <w:tcW w:w="7932" w:type="dxa"/>
          </w:tcPr>
          <w:p w14:paraId="05FC7226" w14:textId="77777777" w:rsidR="0085714A" w:rsidRPr="0085714A" w:rsidRDefault="0085714A" w:rsidP="0085714A">
            <w:pPr>
              <w:spacing w:after="0" w:line="240" w:lineRule="auto"/>
              <w:rPr>
                <w:rFonts w:ascii="Century Gothic" w:hAnsi="Century Gothic"/>
              </w:rPr>
            </w:pPr>
            <w:r w:rsidRPr="0085714A">
              <w:rPr>
                <w:rFonts w:ascii="Century Gothic" w:hAnsi="Century Gothic"/>
              </w:rPr>
              <w:t xml:space="preserve">In Chapter 10, </w:t>
            </w:r>
            <w:r w:rsidRPr="0085714A">
              <w:rPr>
                <w:rFonts w:ascii="Century Gothic" w:hAnsi="Century Gothic"/>
                <w:b/>
              </w:rPr>
              <w:t>Jane is...</w:t>
            </w:r>
          </w:p>
        </w:tc>
      </w:tr>
      <w:tr w:rsidR="0085714A" w:rsidRPr="0085714A" w14:paraId="3301AEDD" w14:textId="77777777" w:rsidTr="00303D0B">
        <w:trPr>
          <w:trHeight w:val="1304"/>
        </w:trPr>
        <w:tc>
          <w:tcPr>
            <w:tcW w:w="1696" w:type="dxa"/>
            <w:vMerge/>
          </w:tcPr>
          <w:p w14:paraId="4BBF5EDD" w14:textId="77777777" w:rsidR="0085714A" w:rsidRPr="0085714A" w:rsidRDefault="0085714A" w:rsidP="0085714A">
            <w:pPr>
              <w:spacing w:after="0" w:line="240" w:lineRule="auto"/>
              <w:jc w:val="center"/>
              <w:rPr>
                <w:rFonts w:ascii="Century Gothic" w:hAnsi="Century Gothic"/>
              </w:rPr>
            </w:pPr>
          </w:p>
        </w:tc>
        <w:tc>
          <w:tcPr>
            <w:tcW w:w="7932" w:type="dxa"/>
          </w:tcPr>
          <w:p w14:paraId="07A729F7" w14:textId="77777777" w:rsidR="0085714A" w:rsidRPr="0085714A" w:rsidRDefault="0085714A" w:rsidP="0085714A">
            <w:pPr>
              <w:spacing w:after="0" w:line="240" w:lineRule="auto"/>
              <w:rPr>
                <w:rFonts w:ascii="Century Gothic" w:hAnsi="Century Gothic"/>
              </w:rPr>
            </w:pPr>
          </w:p>
        </w:tc>
      </w:tr>
    </w:tbl>
    <w:p w14:paraId="414F42E1" w14:textId="77777777" w:rsidR="0085714A" w:rsidRDefault="0085714A">
      <w:pPr>
        <w:rPr>
          <w:sz w:val="24"/>
          <w:szCs w:val="24"/>
        </w:rPr>
        <w:sectPr w:rsidR="0085714A" w:rsidSect="0085714A">
          <w:pgSz w:w="11906" w:h="16838"/>
          <w:pgMar w:top="720" w:right="720" w:bottom="720" w:left="720" w:header="708" w:footer="708" w:gutter="0"/>
          <w:cols w:space="708"/>
          <w:docGrid w:linePitch="360"/>
        </w:sectPr>
      </w:pPr>
    </w:p>
    <w:p w14:paraId="3407075C" w14:textId="77777777" w:rsidR="0085714A" w:rsidRPr="008D3F5E" w:rsidRDefault="0085714A" w:rsidP="0085714A">
      <w:pPr>
        <w:spacing w:after="160" w:line="259" w:lineRule="auto"/>
        <w:rPr>
          <w:rFonts w:ascii="Century Gothic" w:hAnsi="Century Gothic"/>
          <w:b/>
          <w:sz w:val="21"/>
          <w:szCs w:val="21"/>
          <w:u w:val="single"/>
        </w:rPr>
      </w:pPr>
      <w:r w:rsidRPr="008D3F5E">
        <w:rPr>
          <w:rFonts w:ascii="Century Gothic" w:hAnsi="Century Gothic"/>
          <w:b/>
          <w:sz w:val="21"/>
          <w:szCs w:val="21"/>
          <w:u w:val="single"/>
        </w:rPr>
        <w:lastRenderedPageBreak/>
        <w:t>Essay Writing</w:t>
      </w:r>
    </w:p>
    <w:p w14:paraId="5F358184" w14:textId="0498EAE3" w:rsidR="0085714A" w:rsidRPr="008D3F5E" w:rsidRDefault="0085714A" w:rsidP="0085714A">
      <w:pPr>
        <w:spacing w:after="160" w:line="259" w:lineRule="auto"/>
        <w:rPr>
          <w:rFonts w:ascii="Century Gothic" w:hAnsi="Century Gothic"/>
          <w:sz w:val="21"/>
          <w:szCs w:val="21"/>
        </w:rPr>
      </w:pPr>
      <w:r w:rsidRPr="008D3F5E">
        <w:rPr>
          <w:rFonts w:ascii="Century Gothic" w:hAnsi="Century Gothic"/>
          <w:b/>
          <w:bCs/>
          <w:sz w:val="21"/>
          <w:szCs w:val="21"/>
        </w:rPr>
        <w:t>Tone</w:t>
      </w:r>
    </w:p>
    <w:p w14:paraId="22B69460" w14:textId="77777777" w:rsidR="0085714A" w:rsidRPr="008D3F5E" w:rsidRDefault="0085714A" w:rsidP="0085714A">
      <w:pPr>
        <w:spacing w:after="160" w:line="259" w:lineRule="auto"/>
        <w:rPr>
          <w:rFonts w:ascii="Century Gothic" w:hAnsi="Century Gothic"/>
          <w:sz w:val="21"/>
          <w:szCs w:val="21"/>
        </w:rPr>
      </w:pPr>
      <w:r w:rsidRPr="008D3F5E">
        <w:rPr>
          <w:rFonts w:ascii="Century Gothic" w:hAnsi="Century Gothic"/>
          <w:bCs/>
          <w:sz w:val="21"/>
          <w:szCs w:val="21"/>
        </w:rPr>
        <w:t>These two essays make the same points in different ways.</w:t>
      </w:r>
      <w:r w:rsidRPr="008D3F5E">
        <w:rPr>
          <w:rFonts w:ascii="Century Gothic" w:hAnsi="Century Gothic"/>
          <w:b/>
          <w:bCs/>
          <w:sz w:val="21"/>
          <w:szCs w:val="21"/>
        </w:rPr>
        <w:t xml:space="preserve"> Which is better? Why?</w:t>
      </w:r>
    </w:p>
    <w:p w14:paraId="5166DE2C" w14:textId="77777777" w:rsidR="0085714A" w:rsidRPr="008D3F5E" w:rsidRDefault="0085714A" w:rsidP="0085714A">
      <w:pPr>
        <w:numPr>
          <w:ilvl w:val="0"/>
          <w:numId w:val="10"/>
        </w:numPr>
        <w:spacing w:after="160" w:line="360" w:lineRule="auto"/>
        <w:contextualSpacing/>
        <w:rPr>
          <w:rFonts w:ascii="Century Gothic" w:hAnsi="Century Gothic"/>
          <w:bCs/>
          <w:sz w:val="21"/>
          <w:szCs w:val="21"/>
        </w:rPr>
      </w:pPr>
      <w:r w:rsidRPr="008D3F5E">
        <w:rPr>
          <w:rFonts w:ascii="Century Gothic" w:hAnsi="Century Gothic"/>
          <w:bCs/>
          <w:sz w:val="21"/>
          <w:szCs w:val="21"/>
        </w:rPr>
        <w:t xml:space="preserve">Mr Brocklehurst is an idiot and he is mean to Jane and he picks on her. When Mr Brocklehurst's daughters walk in and they are wearing silk dresses he was a hypocrite. I didn’t like Mr Brocklehurst very much. </w:t>
      </w:r>
    </w:p>
    <w:p w14:paraId="726619C5" w14:textId="77777777" w:rsidR="0085714A" w:rsidRPr="008D3F5E" w:rsidRDefault="0085714A" w:rsidP="0085714A">
      <w:pPr>
        <w:spacing w:after="160" w:line="360" w:lineRule="auto"/>
        <w:ind w:left="720"/>
        <w:contextualSpacing/>
        <w:rPr>
          <w:rFonts w:ascii="Century Gothic" w:hAnsi="Century Gothic"/>
          <w:bCs/>
          <w:sz w:val="21"/>
          <w:szCs w:val="21"/>
        </w:rPr>
      </w:pPr>
    </w:p>
    <w:p w14:paraId="17782C08" w14:textId="77777777" w:rsidR="00F41E64" w:rsidRPr="008D3F5E" w:rsidRDefault="0085714A" w:rsidP="00F41E64">
      <w:pPr>
        <w:numPr>
          <w:ilvl w:val="0"/>
          <w:numId w:val="10"/>
        </w:numPr>
        <w:spacing w:after="160" w:line="360" w:lineRule="auto"/>
        <w:contextualSpacing/>
        <w:rPr>
          <w:rFonts w:ascii="Century Gothic" w:hAnsi="Century Gothic"/>
          <w:bCs/>
          <w:sz w:val="21"/>
          <w:szCs w:val="21"/>
        </w:rPr>
      </w:pPr>
      <w:r w:rsidRPr="008D3F5E">
        <w:rPr>
          <w:rFonts w:ascii="Century Gothic" w:hAnsi="Century Gothic"/>
          <w:bCs/>
          <w:sz w:val="21"/>
          <w:szCs w:val="21"/>
        </w:rPr>
        <w:t xml:space="preserve">Mr Brocklehurst is presented as a foil to Helen Burns. Their juxtaposition reveals differing views of Christianity and Brontë’s own childhood experiences at Cowan Bridge School. Brontë is keen to reveal the hypocrisy of school masters like Brocklehurst and the comeuppance he receives. </w:t>
      </w:r>
    </w:p>
    <w:p w14:paraId="75FAF0A5" w14:textId="4C87F96A" w:rsidR="00A62821" w:rsidRPr="00F41E64" w:rsidRDefault="00F41E64" w:rsidP="00F41E64">
      <w:pPr>
        <w:spacing w:after="160" w:line="360" w:lineRule="auto"/>
        <w:contextualSpacing/>
        <w:rPr>
          <w:rFonts w:ascii="Century Gothic" w:hAnsi="Century Gothic"/>
          <w:bCs/>
        </w:rPr>
      </w:pPr>
      <w:r w:rsidRPr="008D0FAE">
        <w:rPr>
          <w:noProof/>
        </w:rPr>
        <w:drawing>
          <wp:anchor distT="0" distB="0" distL="114300" distR="114300" simplePos="0" relativeHeight="251666432" behindDoc="0" locked="0" layoutInCell="1" allowOverlap="1" wp14:anchorId="3879B6DA" wp14:editId="741966AB">
            <wp:simplePos x="0" y="0"/>
            <wp:positionH relativeFrom="column">
              <wp:posOffset>362139</wp:posOffset>
            </wp:positionH>
            <wp:positionV relativeFrom="paragraph">
              <wp:posOffset>37830</wp:posOffset>
            </wp:positionV>
            <wp:extent cx="4825365" cy="6201623"/>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14564"/>
                    <a:stretch/>
                  </pic:blipFill>
                  <pic:spPr bwMode="auto">
                    <a:xfrm>
                      <a:off x="0" y="0"/>
                      <a:ext cx="4835206" cy="6214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62821" w:rsidRPr="00F41E64" w:rsidSect="008571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36A4B" w14:textId="77777777" w:rsidR="00C35333" w:rsidRDefault="00C35333" w:rsidP="00C35333">
      <w:pPr>
        <w:spacing w:after="0" w:line="240" w:lineRule="auto"/>
      </w:pPr>
      <w:r>
        <w:separator/>
      </w:r>
    </w:p>
  </w:endnote>
  <w:endnote w:type="continuationSeparator" w:id="0">
    <w:p w14:paraId="1FE35CAE" w14:textId="77777777" w:rsidR="00C35333" w:rsidRDefault="00C35333" w:rsidP="00C3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288A" w14:textId="3A5872E7" w:rsidR="00C35333" w:rsidRPr="00020B9C" w:rsidRDefault="0068187F" w:rsidP="00020B9C">
    <w:pPr>
      <w:pStyle w:val="Footer"/>
      <w:rPr>
        <w:rFonts w:ascii="Century Gothic" w:hAnsi="Century Gothic"/>
      </w:rPr>
    </w:pPr>
    <w:r>
      <w:rPr>
        <w:noProof/>
      </w:rPr>
      <w:drawing>
        <wp:inline distT="0" distB="0" distL="0" distR="0" wp14:anchorId="2ECBE9D1" wp14:editId="26C58D40">
          <wp:extent cx="882403" cy="217283"/>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6403" cy="228118"/>
                  </a:xfrm>
                  <a:prstGeom prst="rect">
                    <a:avLst/>
                  </a:prstGeom>
                </pic:spPr>
              </pic:pic>
            </a:graphicData>
          </a:graphic>
        </wp:inline>
      </w:drawing>
    </w:r>
    <w:r w:rsidR="00BD68FC">
      <w:rPr>
        <w:rFonts w:ascii="Century Gothic" w:hAnsi="Century Gothic"/>
      </w:rPr>
      <w:t xml:space="preserve">     </w:t>
    </w:r>
    <w:r w:rsidR="00020B9C" w:rsidRPr="00BD68FC">
      <w:rPr>
        <w:rFonts w:ascii="Century Gothic" w:hAnsi="Century Gothic"/>
        <w:sz w:val="20"/>
        <w:szCs w:val="20"/>
      </w:rPr>
      <w:t>Jane Eyre – Student Booklet</w:t>
    </w:r>
    <w:r w:rsidR="00BD68FC">
      <w:rPr>
        <w:rFonts w:ascii="Century Gothic" w:hAnsi="Century Gothic"/>
        <w:sz w:val="20"/>
        <w:szCs w:val="20"/>
      </w:rPr>
      <w:t xml:space="preserve"> </w:t>
    </w:r>
    <w:r w:rsidR="00020B9C" w:rsidRPr="00BD68FC">
      <w:rPr>
        <w:rFonts w:ascii="Century Gothic" w:hAnsi="Century Gothic"/>
        <w:sz w:val="20"/>
        <w:szCs w:val="20"/>
      </w:rPr>
      <w:t>Traditional</w:t>
    </w:r>
    <w:r w:rsidR="00020B9C" w:rsidRPr="00020B9C">
      <w:rPr>
        <w:rFonts w:ascii="Century Gothic" w:hAnsi="Century Gothic"/>
      </w:rPr>
      <w:tab/>
    </w:r>
    <w:sdt>
      <w:sdtPr>
        <w:rPr>
          <w:rFonts w:ascii="Century Gothic" w:hAnsi="Century Gothic"/>
        </w:rPr>
        <w:id w:val="1279924678"/>
        <w:docPartObj>
          <w:docPartGallery w:val="Page Numbers (Bottom of Page)"/>
          <w:docPartUnique/>
        </w:docPartObj>
      </w:sdtPr>
      <w:sdtEndPr>
        <w:rPr>
          <w:noProof/>
        </w:rPr>
      </w:sdtEndPr>
      <w:sdtContent>
        <w:r w:rsidR="00C35333" w:rsidRPr="00020B9C">
          <w:rPr>
            <w:rFonts w:ascii="Century Gothic" w:hAnsi="Century Gothic"/>
          </w:rPr>
          <w:fldChar w:fldCharType="begin"/>
        </w:r>
        <w:r w:rsidR="00C35333" w:rsidRPr="00020B9C">
          <w:rPr>
            <w:rFonts w:ascii="Century Gothic" w:hAnsi="Century Gothic"/>
          </w:rPr>
          <w:instrText xml:space="preserve"> PAGE   \* MERGEFORMAT </w:instrText>
        </w:r>
        <w:r w:rsidR="00C35333" w:rsidRPr="00020B9C">
          <w:rPr>
            <w:rFonts w:ascii="Century Gothic" w:hAnsi="Century Gothic"/>
          </w:rPr>
          <w:fldChar w:fldCharType="separate"/>
        </w:r>
        <w:r w:rsidR="00CE66F7" w:rsidRPr="00020B9C">
          <w:rPr>
            <w:rFonts w:ascii="Century Gothic" w:hAnsi="Century Gothic"/>
            <w:noProof/>
          </w:rPr>
          <w:t>13</w:t>
        </w:r>
        <w:r w:rsidR="00C35333" w:rsidRPr="00020B9C">
          <w:rPr>
            <w:rFonts w:ascii="Century Gothic" w:hAnsi="Century Gothic"/>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B2CE3" w14:textId="77777777" w:rsidR="00C35333" w:rsidRDefault="00C35333" w:rsidP="00C35333">
      <w:pPr>
        <w:spacing w:after="0" w:line="240" w:lineRule="auto"/>
      </w:pPr>
      <w:r>
        <w:separator/>
      </w:r>
    </w:p>
  </w:footnote>
  <w:footnote w:type="continuationSeparator" w:id="0">
    <w:p w14:paraId="6555E2AD" w14:textId="77777777" w:rsidR="00C35333" w:rsidRDefault="00C35333" w:rsidP="00C35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16721" w14:textId="35E48F6A" w:rsidR="00F41E64" w:rsidRDefault="00F41E64">
    <w:pPr>
      <w:pStyle w:val="Header"/>
    </w:pPr>
    <w:r>
      <w:rPr>
        <w:noProof/>
      </w:rPr>
      <w:drawing>
        <wp:inline distT="0" distB="0" distL="0" distR="0" wp14:anchorId="1C5EA4C9" wp14:editId="75E46D3C">
          <wp:extent cx="1477645" cy="363855"/>
          <wp:effectExtent l="0" t="0" r="0" b="444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7645" cy="3638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75C01"/>
    <w:multiLevelType w:val="hybridMultilevel"/>
    <w:tmpl w:val="DD12B4EC"/>
    <w:lvl w:ilvl="0" w:tplc="4B94012C">
      <w:start w:val="1"/>
      <w:numFmt w:val="bullet"/>
      <w:lvlText w:val="•"/>
      <w:lvlJc w:val="left"/>
      <w:pPr>
        <w:tabs>
          <w:tab w:val="num" w:pos="360"/>
        </w:tabs>
        <w:ind w:left="360" w:hanging="360"/>
      </w:pPr>
      <w:rPr>
        <w:rFonts w:ascii="Arial" w:hAnsi="Arial" w:hint="default"/>
      </w:rPr>
    </w:lvl>
    <w:lvl w:ilvl="1" w:tplc="5518ED72" w:tentative="1">
      <w:start w:val="1"/>
      <w:numFmt w:val="bullet"/>
      <w:lvlText w:val="•"/>
      <w:lvlJc w:val="left"/>
      <w:pPr>
        <w:tabs>
          <w:tab w:val="num" w:pos="1080"/>
        </w:tabs>
        <w:ind w:left="1080" w:hanging="360"/>
      </w:pPr>
      <w:rPr>
        <w:rFonts w:ascii="Arial" w:hAnsi="Arial" w:hint="default"/>
      </w:rPr>
    </w:lvl>
    <w:lvl w:ilvl="2" w:tplc="C83899CE" w:tentative="1">
      <w:start w:val="1"/>
      <w:numFmt w:val="bullet"/>
      <w:lvlText w:val="•"/>
      <w:lvlJc w:val="left"/>
      <w:pPr>
        <w:tabs>
          <w:tab w:val="num" w:pos="1800"/>
        </w:tabs>
        <w:ind w:left="1800" w:hanging="360"/>
      </w:pPr>
      <w:rPr>
        <w:rFonts w:ascii="Arial" w:hAnsi="Arial" w:hint="default"/>
      </w:rPr>
    </w:lvl>
    <w:lvl w:ilvl="3" w:tplc="0E4E37EC" w:tentative="1">
      <w:start w:val="1"/>
      <w:numFmt w:val="bullet"/>
      <w:lvlText w:val="•"/>
      <w:lvlJc w:val="left"/>
      <w:pPr>
        <w:tabs>
          <w:tab w:val="num" w:pos="2520"/>
        </w:tabs>
        <w:ind w:left="2520" w:hanging="360"/>
      </w:pPr>
      <w:rPr>
        <w:rFonts w:ascii="Arial" w:hAnsi="Arial" w:hint="default"/>
      </w:rPr>
    </w:lvl>
    <w:lvl w:ilvl="4" w:tplc="B818035E" w:tentative="1">
      <w:start w:val="1"/>
      <w:numFmt w:val="bullet"/>
      <w:lvlText w:val="•"/>
      <w:lvlJc w:val="left"/>
      <w:pPr>
        <w:tabs>
          <w:tab w:val="num" w:pos="3240"/>
        </w:tabs>
        <w:ind w:left="3240" w:hanging="360"/>
      </w:pPr>
      <w:rPr>
        <w:rFonts w:ascii="Arial" w:hAnsi="Arial" w:hint="default"/>
      </w:rPr>
    </w:lvl>
    <w:lvl w:ilvl="5" w:tplc="83D4CAD6" w:tentative="1">
      <w:start w:val="1"/>
      <w:numFmt w:val="bullet"/>
      <w:lvlText w:val="•"/>
      <w:lvlJc w:val="left"/>
      <w:pPr>
        <w:tabs>
          <w:tab w:val="num" w:pos="3960"/>
        </w:tabs>
        <w:ind w:left="3960" w:hanging="360"/>
      </w:pPr>
      <w:rPr>
        <w:rFonts w:ascii="Arial" w:hAnsi="Arial" w:hint="default"/>
      </w:rPr>
    </w:lvl>
    <w:lvl w:ilvl="6" w:tplc="21A07C68" w:tentative="1">
      <w:start w:val="1"/>
      <w:numFmt w:val="bullet"/>
      <w:lvlText w:val="•"/>
      <w:lvlJc w:val="left"/>
      <w:pPr>
        <w:tabs>
          <w:tab w:val="num" w:pos="4680"/>
        </w:tabs>
        <w:ind w:left="4680" w:hanging="360"/>
      </w:pPr>
      <w:rPr>
        <w:rFonts w:ascii="Arial" w:hAnsi="Arial" w:hint="default"/>
      </w:rPr>
    </w:lvl>
    <w:lvl w:ilvl="7" w:tplc="1ABC0F94" w:tentative="1">
      <w:start w:val="1"/>
      <w:numFmt w:val="bullet"/>
      <w:lvlText w:val="•"/>
      <w:lvlJc w:val="left"/>
      <w:pPr>
        <w:tabs>
          <w:tab w:val="num" w:pos="5400"/>
        </w:tabs>
        <w:ind w:left="5400" w:hanging="360"/>
      </w:pPr>
      <w:rPr>
        <w:rFonts w:ascii="Arial" w:hAnsi="Arial" w:hint="default"/>
      </w:rPr>
    </w:lvl>
    <w:lvl w:ilvl="8" w:tplc="0BC6FE6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CDE37E0"/>
    <w:multiLevelType w:val="hybridMultilevel"/>
    <w:tmpl w:val="BB56864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1F53C6"/>
    <w:multiLevelType w:val="hybridMultilevel"/>
    <w:tmpl w:val="4D16D15C"/>
    <w:lvl w:ilvl="0" w:tplc="96C6D11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E731EC"/>
    <w:multiLevelType w:val="hybridMultilevel"/>
    <w:tmpl w:val="E8360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6A77FE"/>
    <w:multiLevelType w:val="hybridMultilevel"/>
    <w:tmpl w:val="5D3656F0"/>
    <w:lvl w:ilvl="0" w:tplc="99689246">
      <w:start w:val="1"/>
      <w:numFmt w:val="lowerLetter"/>
      <w:lvlText w:val="%1."/>
      <w:lvlJc w:val="left"/>
      <w:pPr>
        <w:tabs>
          <w:tab w:val="num" w:pos="720"/>
        </w:tabs>
        <w:ind w:left="720" w:hanging="360"/>
      </w:pPr>
    </w:lvl>
    <w:lvl w:ilvl="1" w:tplc="23480A3A" w:tentative="1">
      <w:start w:val="1"/>
      <w:numFmt w:val="lowerLetter"/>
      <w:lvlText w:val="%2."/>
      <w:lvlJc w:val="left"/>
      <w:pPr>
        <w:tabs>
          <w:tab w:val="num" w:pos="1440"/>
        </w:tabs>
        <w:ind w:left="1440" w:hanging="360"/>
      </w:pPr>
    </w:lvl>
    <w:lvl w:ilvl="2" w:tplc="B02C044C" w:tentative="1">
      <w:start w:val="1"/>
      <w:numFmt w:val="lowerLetter"/>
      <w:lvlText w:val="%3."/>
      <w:lvlJc w:val="left"/>
      <w:pPr>
        <w:tabs>
          <w:tab w:val="num" w:pos="2160"/>
        </w:tabs>
        <w:ind w:left="2160" w:hanging="360"/>
      </w:pPr>
    </w:lvl>
    <w:lvl w:ilvl="3" w:tplc="46769196" w:tentative="1">
      <w:start w:val="1"/>
      <w:numFmt w:val="lowerLetter"/>
      <w:lvlText w:val="%4."/>
      <w:lvlJc w:val="left"/>
      <w:pPr>
        <w:tabs>
          <w:tab w:val="num" w:pos="2880"/>
        </w:tabs>
        <w:ind w:left="2880" w:hanging="360"/>
      </w:pPr>
    </w:lvl>
    <w:lvl w:ilvl="4" w:tplc="B9965B08" w:tentative="1">
      <w:start w:val="1"/>
      <w:numFmt w:val="lowerLetter"/>
      <w:lvlText w:val="%5."/>
      <w:lvlJc w:val="left"/>
      <w:pPr>
        <w:tabs>
          <w:tab w:val="num" w:pos="3600"/>
        </w:tabs>
        <w:ind w:left="3600" w:hanging="360"/>
      </w:pPr>
    </w:lvl>
    <w:lvl w:ilvl="5" w:tplc="94DC5F82" w:tentative="1">
      <w:start w:val="1"/>
      <w:numFmt w:val="lowerLetter"/>
      <w:lvlText w:val="%6."/>
      <w:lvlJc w:val="left"/>
      <w:pPr>
        <w:tabs>
          <w:tab w:val="num" w:pos="4320"/>
        </w:tabs>
        <w:ind w:left="4320" w:hanging="360"/>
      </w:pPr>
    </w:lvl>
    <w:lvl w:ilvl="6" w:tplc="71A4FDD0" w:tentative="1">
      <w:start w:val="1"/>
      <w:numFmt w:val="lowerLetter"/>
      <w:lvlText w:val="%7."/>
      <w:lvlJc w:val="left"/>
      <w:pPr>
        <w:tabs>
          <w:tab w:val="num" w:pos="5040"/>
        </w:tabs>
        <w:ind w:left="5040" w:hanging="360"/>
      </w:pPr>
    </w:lvl>
    <w:lvl w:ilvl="7" w:tplc="C70821AE" w:tentative="1">
      <w:start w:val="1"/>
      <w:numFmt w:val="lowerLetter"/>
      <w:lvlText w:val="%8."/>
      <w:lvlJc w:val="left"/>
      <w:pPr>
        <w:tabs>
          <w:tab w:val="num" w:pos="5760"/>
        </w:tabs>
        <w:ind w:left="5760" w:hanging="360"/>
      </w:pPr>
    </w:lvl>
    <w:lvl w:ilvl="8" w:tplc="5B88C25E" w:tentative="1">
      <w:start w:val="1"/>
      <w:numFmt w:val="lowerLetter"/>
      <w:lvlText w:val="%9."/>
      <w:lvlJc w:val="left"/>
      <w:pPr>
        <w:tabs>
          <w:tab w:val="num" w:pos="6480"/>
        </w:tabs>
        <w:ind w:left="6480" w:hanging="360"/>
      </w:pPr>
    </w:lvl>
  </w:abstractNum>
  <w:abstractNum w:abstractNumId="5" w15:restartNumberingAfterBreak="0">
    <w:nsid w:val="47AB3E74"/>
    <w:multiLevelType w:val="hybridMultilevel"/>
    <w:tmpl w:val="5994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813360"/>
    <w:multiLevelType w:val="hybridMultilevel"/>
    <w:tmpl w:val="2D22D4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F17B98"/>
    <w:multiLevelType w:val="hybridMultilevel"/>
    <w:tmpl w:val="0DB2AA98"/>
    <w:lvl w:ilvl="0" w:tplc="74740C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CA7482"/>
    <w:multiLevelType w:val="hybridMultilevel"/>
    <w:tmpl w:val="4E6CF670"/>
    <w:lvl w:ilvl="0" w:tplc="9F2003B4">
      <w:start w:val="1"/>
      <w:numFmt w:val="decimal"/>
      <w:lvlText w:val="%1."/>
      <w:lvlJc w:val="left"/>
      <w:pPr>
        <w:tabs>
          <w:tab w:val="num" w:pos="360"/>
        </w:tabs>
        <w:ind w:left="360" w:hanging="360"/>
      </w:pPr>
    </w:lvl>
    <w:lvl w:ilvl="1" w:tplc="90045FA8" w:tentative="1">
      <w:start w:val="1"/>
      <w:numFmt w:val="decimal"/>
      <w:lvlText w:val="%2."/>
      <w:lvlJc w:val="left"/>
      <w:pPr>
        <w:tabs>
          <w:tab w:val="num" w:pos="1080"/>
        </w:tabs>
        <w:ind w:left="1080" w:hanging="360"/>
      </w:pPr>
    </w:lvl>
    <w:lvl w:ilvl="2" w:tplc="38E64C90" w:tentative="1">
      <w:start w:val="1"/>
      <w:numFmt w:val="decimal"/>
      <w:lvlText w:val="%3."/>
      <w:lvlJc w:val="left"/>
      <w:pPr>
        <w:tabs>
          <w:tab w:val="num" w:pos="1800"/>
        </w:tabs>
        <w:ind w:left="1800" w:hanging="360"/>
      </w:pPr>
    </w:lvl>
    <w:lvl w:ilvl="3" w:tplc="88CEEC9A" w:tentative="1">
      <w:start w:val="1"/>
      <w:numFmt w:val="decimal"/>
      <w:lvlText w:val="%4."/>
      <w:lvlJc w:val="left"/>
      <w:pPr>
        <w:tabs>
          <w:tab w:val="num" w:pos="2520"/>
        </w:tabs>
        <w:ind w:left="2520" w:hanging="360"/>
      </w:pPr>
    </w:lvl>
    <w:lvl w:ilvl="4" w:tplc="843424DA" w:tentative="1">
      <w:start w:val="1"/>
      <w:numFmt w:val="decimal"/>
      <w:lvlText w:val="%5."/>
      <w:lvlJc w:val="left"/>
      <w:pPr>
        <w:tabs>
          <w:tab w:val="num" w:pos="3240"/>
        </w:tabs>
        <w:ind w:left="3240" w:hanging="360"/>
      </w:pPr>
    </w:lvl>
    <w:lvl w:ilvl="5" w:tplc="0B8096B2" w:tentative="1">
      <w:start w:val="1"/>
      <w:numFmt w:val="decimal"/>
      <w:lvlText w:val="%6."/>
      <w:lvlJc w:val="left"/>
      <w:pPr>
        <w:tabs>
          <w:tab w:val="num" w:pos="3960"/>
        </w:tabs>
        <w:ind w:left="3960" w:hanging="360"/>
      </w:pPr>
    </w:lvl>
    <w:lvl w:ilvl="6" w:tplc="9EE2C38C" w:tentative="1">
      <w:start w:val="1"/>
      <w:numFmt w:val="decimal"/>
      <w:lvlText w:val="%7."/>
      <w:lvlJc w:val="left"/>
      <w:pPr>
        <w:tabs>
          <w:tab w:val="num" w:pos="4680"/>
        </w:tabs>
        <w:ind w:left="4680" w:hanging="360"/>
      </w:pPr>
    </w:lvl>
    <w:lvl w:ilvl="7" w:tplc="50C631C4" w:tentative="1">
      <w:start w:val="1"/>
      <w:numFmt w:val="decimal"/>
      <w:lvlText w:val="%8."/>
      <w:lvlJc w:val="left"/>
      <w:pPr>
        <w:tabs>
          <w:tab w:val="num" w:pos="5400"/>
        </w:tabs>
        <w:ind w:left="5400" w:hanging="360"/>
      </w:pPr>
    </w:lvl>
    <w:lvl w:ilvl="8" w:tplc="B1245514" w:tentative="1">
      <w:start w:val="1"/>
      <w:numFmt w:val="decimal"/>
      <w:lvlText w:val="%9."/>
      <w:lvlJc w:val="left"/>
      <w:pPr>
        <w:tabs>
          <w:tab w:val="num" w:pos="6120"/>
        </w:tabs>
        <w:ind w:left="6120" w:hanging="360"/>
      </w:pPr>
    </w:lvl>
  </w:abstractNum>
  <w:abstractNum w:abstractNumId="9" w15:restartNumberingAfterBreak="0">
    <w:nsid w:val="6E6033FD"/>
    <w:multiLevelType w:val="hybridMultilevel"/>
    <w:tmpl w:val="E120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8"/>
  </w:num>
  <w:num w:numId="6">
    <w:abstractNumId w:val="5"/>
  </w:num>
  <w:num w:numId="7">
    <w:abstractNumId w:val="9"/>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F72"/>
    <w:rsid w:val="00020B9C"/>
    <w:rsid w:val="0015237D"/>
    <w:rsid w:val="00195F13"/>
    <w:rsid w:val="003C2E3B"/>
    <w:rsid w:val="004D4CFC"/>
    <w:rsid w:val="00516E0A"/>
    <w:rsid w:val="005466B5"/>
    <w:rsid w:val="00606260"/>
    <w:rsid w:val="0068187F"/>
    <w:rsid w:val="006A5F8E"/>
    <w:rsid w:val="006E2DB9"/>
    <w:rsid w:val="0075218D"/>
    <w:rsid w:val="0085714A"/>
    <w:rsid w:val="00892F72"/>
    <w:rsid w:val="008D0FAE"/>
    <w:rsid w:val="008D3F5E"/>
    <w:rsid w:val="009874E0"/>
    <w:rsid w:val="00A26481"/>
    <w:rsid w:val="00A62821"/>
    <w:rsid w:val="00BD68FC"/>
    <w:rsid w:val="00C35333"/>
    <w:rsid w:val="00CE66F7"/>
    <w:rsid w:val="00D00DB4"/>
    <w:rsid w:val="00EE650A"/>
    <w:rsid w:val="00F41E64"/>
    <w:rsid w:val="00F916A5"/>
    <w:rsid w:val="00F93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10ABF4"/>
  <w15:chartTrackingRefBased/>
  <w15:docId w15:val="{4A5EE6B1-1DFD-4623-9ED9-513B7E9D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F7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2F72"/>
    <w:pPr>
      <w:spacing w:after="0" w:line="240" w:lineRule="auto"/>
    </w:pPr>
    <w:rPr>
      <w:rFonts w:ascii="Century Gothic" w:hAnsi="Century Gothic"/>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533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C35333"/>
  </w:style>
  <w:style w:type="paragraph" w:styleId="Header">
    <w:name w:val="header"/>
    <w:basedOn w:val="Normal"/>
    <w:link w:val="HeaderChar"/>
    <w:uiPriority w:val="99"/>
    <w:unhideWhenUsed/>
    <w:rsid w:val="00C35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333"/>
    <w:rPr>
      <w:rFonts w:ascii="Calibri" w:eastAsia="Calibri" w:hAnsi="Calibri" w:cs="Times New Roman"/>
    </w:rPr>
  </w:style>
  <w:style w:type="paragraph" w:styleId="Footer">
    <w:name w:val="footer"/>
    <w:basedOn w:val="Normal"/>
    <w:link w:val="FooterChar"/>
    <w:uiPriority w:val="99"/>
    <w:unhideWhenUsed/>
    <w:rsid w:val="00C35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333"/>
    <w:rPr>
      <w:rFonts w:ascii="Calibri" w:eastAsia="Calibri" w:hAnsi="Calibri" w:cs="Times New Roman"/>
    </w:rPr>
  </w:style>
  <w:style w:type="table" w:customStyle="1" w:styleId="TableGrid6">
    <w:name w:val="Table Grid6"/>
    <w:basedOn w:val="TableNormal"/>
    <w:next w:val="TableGrid"/>
    <w:uiPriority w:val="39"/>
    <w:rsid w:val="00606260"/>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2E3B"/>
    <w:pPr>
      <w:spacing w:after="0" w:line="240" w:lineRule="auto"/>
    </w:pPr>
    <w:rPr>
      <w:rFonts w:ascii="Century Gothic" w:hAnsi="Century Gothic"/>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C2E3B"/>
    <w:pPr>
      <w:spacing w:after="0" w:line="240" w:lineRule="auto"/>
    </w:pPr>
    <w:rPr>
      <w:rFonts w:ascii="Century Gothic" w:hAnsi="Century Gothic"/>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C2E3B"/>
    <w:pPr>
      <w:spacing w:after="0" w:line="240" w:lineRule="auto"/>
    </w:pPr>
    <w:rPr>
      <w:rFonts w:ascii="Century Gothic" w:hAnsi="Century Gothic"/>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C2E3B"/>
    <w:pPr>
      <w:spacing w:after="0" w:line="240" w:lineRule="auto"/>
    </w:pPr>
    <w:rPr>
      <w:rFonts w:ascii="Century Gothic" w:hAnsi="Century Gothic"/>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5714A"/>
    <w:pPr>
      <w:spacing w:after="0" w:line="240" w:lineRule="auto"/>
    </w:pPr>
    <w:rPr>
      <w:rFonts w:ascii="Century Gothic" w:hAnsi="Century Gothic"/>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57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e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8D4F186D698314795AF02BA8E404829" ma:contentTypeVersion="19" ma:contentTypeDescription="Create a new document." ma:contentTypeScope="" ma:versionID="2ac49cd43e7d3cbb574e390169105f02">
  <xsd:schema xmlns:xsd="http://www.w3.org/2001/XMLSchema" xmlns:xs="http://www.w3.org/2001/XMLSchema" xmlns:p="http://schemas.microsoft.com/office/2006/metadata/properties" xmlns:ns1="http://schemas.microsoft.com/sharepoint/v3" xmlns:ns2="9c6500c0-19b7-4dc1-a957-fb6bf8f5f217" xmlns:ns3="b64db6f3-d8b6-4520-ae13-60ac2c110106" xmlns:ns4="66eb2665-5259-4d07-aae6-d909f8d4f955" targetNamespace="http://schemas.microsoft.com/office/2006/metadata/properties" ma:root="true" ma:fieldsID="eebb7405bcd78acff2b4b4eba8e16250" ns1:_="" ns2:_="" ns3:_="" ns4:_="">
    <xsd:import namespace="http://schemas.microsoft.com/sharepoint/v3"/>
    <xsd:import namespace="9c6500c0-19b7-4dc1-a957-fb6bf8f5f217"/>
    <xsd:import namespace="b64db6f3-d8b6-4520-ae13-60ac2c110106"/>
    <xsd:import namespace="66eb2665-5259-4d07-aae6-d909f8d4f955"/>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Spring"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2:Ark_x0020_Department"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Ark_x0020_Department" ma:index="23" nillable="true" ma:displayName="Ark Department" ma:format="Dropdown" ma:internalName="Ark_x0020_Department">
      <xsd:simpleType>
        <xsd:restriction base="dms:Choice">
          <xsd:enumeration value="Admin"/>
          <xsd:enumeration value="ACP"/>
          <xsd:enumeration value="Assessment, System &amp; Data"/>
          <xsd:enumeration value="ATT"/>
          <xsd:enumeration value="Communication"/>
          <xsd:enumeration value="Development"/>
          <xsd:enumeration value="Ed City"/>
          <xsd:enumeration value="Education"/>
          <xsd:enumeration value="English Mastery"/>
          <xsd:enumeration value="Estates"/>
          <xsd:enumeration value="Finance"/>
          <xsd:enumeration value="Governance"/>
          <xsd:enumeration value="HR"/>
          <xsd:enumeration value="Insight"/>
          <xsd:enumeration value="IT"/>
          <xsd:enumeration value="Management Team"/>
          <xsd:enumeration value="Maths Mastery"/>
          <xsd:enumeration value="Music"/>
          <xsd:enumeration value="Now Teach"/>
          <xsd:enumeration value="Office Management"/>
          <xsd:enumeration value="Operations"/>
          <xsd:enumeration value="Pathways &amp; Enrichment"/>
          <xsd:enumeration value="People Team"/>
          <xsd:enumeration value="Professional Learning"/>
          <xsd:enumeration value="Projects"/>
          <xsd:enumeration value="Procurement"/>
          <xsd:enumeration value="Safeguarding"/>
          <xsd:enumeration value="Ventures"/>
        </xsd:restriction>
      </xsd:simpleType>
    </xsd:element>
  </xsd:schema>
  <xsd:schema xmlns:xsd="http://www.w3.org/2001/XMLSchema" xmlns:xs="http://www.w3.org/2001/XMLSchema" xmlns:dms="http://schemas.microsoft.com/office/2006/documentManagement/types" xmlns:pc="http://schemas.microsoft.com/office/infopath/2007/PartnerControls" targetNamespace="b64db6f3-d8b6-4520-ae13-60ac2c11010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eb2665-5259-4d07-aae6-d909f8d4f95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Spring" ma:index="14" nillable="true" ma:displayName="Term" ma:internalName="Spring">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pring xmlns="66eb2665-5259-4d07-aae6-d909f8d4f955" xsi:nil="true"/>
    <_ip_UnifiedCompliancePolicyUIAction xmlns="http://schemas.microsoft.com/sharepoint/v3" xsi:nil="true"/>
    <_ip_UnifiedCompliancePolicyProperties xmlns="http://schemas.microsoft.com/sharepoint/v3" xsi:nil="true"/>
    <Ark_x0020_Department xmlns="9c6500c0-19b7-4dc1-a957-fb6bf8f5f217" xsi:nil="true"/>
  </documentManagement>
</p:properties>
</file>

<file path=customXml/itemProps1.xml><?xml version="1.0" encoding="utf-8"?>
<ds:datastoreItem xmlns:ds="http://schemas.openxmlformats.org/officeDocument/2006/customXml" ds:itemID="{2AF66BEF-451F-4F53-9956-0F03AD56DD00}">
  <ds:schemaRefs>
    <ds:schemaRef ds:uri="http://schemas.openxmlformats.org/officeDocument/2006/bibliography"/>
  </ds:schemaRefs>
</ds:datastoreItem>
</file>

<file path=customXml/itemProps2.xml><?xml version="1.0" encoding="utf-8"?>
<ds:datastoreItem xmlns:ds="http://schemas.openxmlformats.org/officeDocument/2006/customXml" ds:itemID="{FBC7B36F-54D9-4FDB-A985-9163BDC62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6500c0-19b7-4dc1-a957-fb6bf8f5f217"/>
    <ds:schemaRef ds:uri="b64db6f3-d8b6-4520-ae13-60ac2c110106"/>
    <ds:schemaRef ds:uri="66eb2665-5259-4d07-aae6-d909f8d4f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00C9F-B4E9-4E5D-B978-8AE3396AA65E}">
  <ds:schemaRefs>
    <ds:schemaRef ds:uri="http://schemas.microsoft.com/sharepoint/v3/contenttype/forms"/>
  </ds:schemaRefs>
</ds:datastoreItem>
</file>

<file path=customXml/itemProps4.xml><?xml version="1.0" encoding="utf-8"?>
<ds:datastoreItem xmlns:ds="http://schemas.openxmlformats.org/officeDocument/2006/customXml" ds:itemID="{83816C05-2691-403E-BB31-A7530FB852EE}">
  <ds:schemaRefs>
    <ds:schemaRef ds:uri="http://purl.org/dc/terms/"/>
    <ds:schemaRef ds:uri="9c6500c0-19b7-4dc1-a957-fb6bf8f5f217"/>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66eb2665-5259-4d07-aae6-d909f8d4f955"/>
    <ds:schemaRef ds:uri="b64db6f3-d8b6-4520-ae13-60ac2c110106"/>
    <ds:schemaRef ds:uri="http://www.w3.org/XML/1998/namespac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13</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Matea Marcinko</dc:creator>
  <cp:keywords/>
  <dc:description/>
  <cp:lastModifiedBy>Michlyn Caffrey</cp:lastModifiedBy>
  <cp:revision>16</cp:revision>
  <dcterms:created xsi:type="dcterms:W3CDTF">2018-07-20T08:33:00Z</dcterms:created>
  <dcterms:modified xsi:type="dcterms:W3CDTF">2021-06-23T09:18:00Z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0x01010038D4F186D698314795AF02BA8E404829</vt:lpwstr>
  </property>
</Properties>
</file>