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03" w:rsidRDefault="00557BE3" w:rsidP="007D4A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 1, scene 5 questions</w:t>
      </w:r>
    </w:p>
    <w:p w:rsidR="00557BE3" w:rsidRPr="009A1C69" w:rsidRDefault="00557BE3" w:rsidP="007D4A03">
      <w:pPr>
        <w:spacing w:after="0"/>
        <w:jc w:val="center"/>
        <w:rPr>
          <w:b/>
          <w:sz w:val="28"/>
          <w:szCs w:val="28"/>
        </w:rPr>
      </w:pPr>
    </w:p>
    <w:p w:rsidR="007D4A03" w:rsidRPr="009A1C69" w:rsidRDefault="0001415F" w:rsidP="007D4A03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>Hamlet notes he is ‘bound’ to hear the ghost and the ghost replies that he is also bound ‘to revenge when thou shalt hear.’ (lines 7-8) What are the connotations of this word ‘bound’ and what might it suggest about responsibility?</w:t>
      </w:r>
    </w:p>
    <w:p w:rsidR="0001415F" w:rsidRPr="009A1C69" w:rsidRDefault="00AA0648" w:rsidP="007D4A03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 xml:space="preserve">The story that has been told to the rest of the court (described as ‘the whole ear of Denmark) is that Old Hamlet </w:t>
      </w:r>
      <w:r w:rsidR="007906A9">
        <w:rPr>
          <w:sz w:val="28"/>
          <w:szCs w:val="28"/>
        </w:rPr>
        <w:t xml:space="preserve">died </w:t>
      </w:r>
      <w:r w:rsidRPr="009A1C69">
        <w:rPr>
          <w:sz w:val="28"/>
          <w:szCs w:val="28"/>
        </w:rPr>
        <w:t>when ‘a serpent stung’ him accidentally (35-38). Why might Shakespeare have chosen a snake and how close is it to the truth? Is Claudius a ‘serpent’ of a sorts? (hint: c</w:t>
      </w:r>
      <w:r w:rsidR="007906A9">
        <w:rPr>
          <w:sz w:val="28"/>
          <w:szCs w:val="28"/>
        </w:rPr>
        <w:t>onsider</w:t>
      </w:r>
      <w:r w:rsidRPr="009A1C69">
        <w:rPr>
          <w:sz w:val="28"/>
          <w:szCs w:val="28"/>
        </w:rPr>
        <w:t xml:space="preserve"> the biblical allusion)</w:t>
      </w:r>
    </w:p>
    <w:p w:rsidR="00AA0648" w:rsidRPr="009A1C69" w:rsidRDefault="00AA0648" w:rsidP="007D4A03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 xml:space="preserve">The ghost uses lots of language that seems to echo Hamlet’s earlier – for example, he describes Claudius as ‘that incestuous, adulterate beast’; describes Gertrude as ‘seeming-virtuous’. How might we use this observation </w:t>
      </w:r>
      <w:r w:rsidR="007906A9">
        <w:rPr>
          <w:sz w:val="28"/>
          <w:szCs w:val="28"/>
        </w:rPr>
        <w:t>as a way of interpreting the ghost?</w:t>
      </w:r>
    </w:p>
    <w:p w:rsidR="00AA0648" w:rsidRPr="009A1C69" w:rsidRDefault="00AA0648" w:rsidP="007D4A03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 xml:space="preserve">Claudius poisons his brother by pouring it into his ear. Why did Shakespeare choose this method of death? </w:t>
      </w:r>
    </w:p>
    <w:p w:rsidR="00AA0648" w:rsidRPr="009A1C69" w:rsidRDefault="00AA0648" w:rsidP="007D4A03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 xml:space="preserve">‘Thus I was sleeping by a brother’s hand/ </w:t>
      </w:r>
      <w:proofErr w:type="gramStart"/>
      <w:r w:rsidRPr="009A1C69">
        <w:rPr>
          <w:sz w:val="28"/>
          <w:szCs w:val="28"/>
        </w:rPr>
        <w:t>Of</w:t>
      </w:r>
      <w:proofErr w:type="gramEnd"/>
      <w:r w:rsidRPr="009A1C69">
        <w:rPr>
          <w:sz w:val="28"/>
          <w:szCs w:val="28"/>
        </w:rPr>
        <w:t xml:space="preserve"> life, of crown, of queen at once dispatched.’ (</w:t>
      </w:r>
      <w:proofErr w:type="gramStart"/>
      <w:r w:rsidRPr="009A1C69">
        <w:rPr>
          <w:sz w:val="28"/>
          <w:szCs w:val="28"/>
        </w:rPr>
        <w:t>lines</w:t>
      </w:r>
      <w:proofErr w:type="gramEnd"/>
      <w:r w:rsidRPr="009A1C69">
        <w:rPr>
          <w:sz w:val="28"/>
          <w:szCs w:val="28"/>
        </w:rPr>
        <w:t xml:space="preserve"> 74-75). What do you think the ghost/Old Hamlet is most upset by? Does this quote give us any indication? </w:t>
      </w:r>
    </w:p>
    <w:p w:rsidR="00AA0648" w:rsidRPr="009A1C69" w:rsidRDefault="00AA0648" w:rsidP="009A1C69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 xml:space="preserve">Old Hamlet says to Hamlet that, ‘if thou </w:t>
      </w:r>
      <w:r w:rsidRPr="009A1C69">
        <w:rPr>
          <w:sz w:val="28"/>
          <w:szCs w:val="28"/>
          <w:u w:val="single"/>
        </w:rPr>
        <w:t>hast nature</w:t>
      </w:r>
      <w:r w:rsidRPr="009A1C69">
        <w:rPr>
          <w:sz w:val="28"/>
          <w:szCs w:val="28"/>
        </w:rPr>
        <w:t xml:space="preserve"> in thee’, you will avenge my death. Why is this notion problematic?</w:t>
      </w:r>
    </w:p>
    <w:p w:rsidR="009A1C69" w:rsidRPr="009A1C69" w:rsidRDefault="009A1C69" w:rsidP="009A1C69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r w:rsidRPr="009A1C69">
        <w:rPr>
          <w:sz w:val="28"/>
          <w:szCs w:val="28"/>
        </w:rPr>
        <w:t>Hamlet comments that,</w:t>
      </w:r>
      <w:r w:rsidR="007906A9">
        <w:rPr>
          <w:sz w:val="28"/>
          <w:szCs w:val="28"/>
        </w:rPr>
        <w:t xml:space="preserve"> </w:t>
      </w:r>
      <w:r w:rsidRPr="009A1C69">
        <w:rPr>
          <w:sz w:val="28"/>
          <w:szCs w:val="28"/>
        </w:rPr>
        <w:t>‘</w:t>
      </w:r>
      <w:r w:rsidR="007906A9">
        <w:rPr>
          <w:sz w:val="28"/>
          <w:szCs w:val="28"/>
        </w:rPr>
        <w:t>O</w:t>
      </w:r>
      <w:r w:rsidRPr="009A1C69">
        <w:rPr>
          <w:sz w:val="28"/>
          <w:szCs w:val="28"/>
        </w:rPr>
        <w:t>ne may smile and smile and be a villain -/ At least I’m sure it may be so in Denmark.’ How does this statement connect to other comments about Denmark in the play so far and what examples of dec</w:t>
      </w:r>
      <w:r w:rsidR="007906A9">
        <w:rPr>
          <w:sz w:val="28"/>
          <w:szCs w:val="28"/>
        </w:rPr>
        <w:t>eption/hypocrisy have we seen</w:t>
      </w:r>
      <w:r w:rsidRPr="009A1C69">
        <w:rPr>
          <w:sz w:val="28"/>
          <w:szCs w:val="28"/>
        </w:rPr>
        <w:t xml:space="preserve"> </w:t>
      </w:r>
      <w:r w:rsidR="007906A9">
        <w:rPr>
          <w:sz w:val="28"/>
          <w:szCs w:val="28"/>
        </w:rPr>
        <w:t>elsewhere in the play?</w:t>
      </w:r>
    </w:p>
    <w:p w:rsidR="007D4A03" w:rsidRDefault="007D4A03" w:rsidP="007D4A03">
      <w:pPr>
        <w:spacing w:after="0"/>
        <w:rPr>
          <w:b/>
        </w:rPr>
      </w:pPr>
      <w:bookmarkStart w:id="0" w:name="_GoBack"/>
      <w:bookmarkEnd w:id="0"/>
    </w:p>
    <w:p w:rsidR="007D4A03" w:rsidRPr="009A1C69" w:rsidRDefault="007D4A03" w:rsidP="007D4A03">
      <w:pPr>
        <w:rPr>
          <w:i/>
          <w:sz w:val="40"/>
          <w:szCs w:val="40"/>
        </w:rPr>
      </w:pPr>
    </w:p>
    <w:p w:rsidR="007D4A03" w:rsidRPr="007D4A03" w:rsidRDefault="007D4A03" w:rsidP="007D4A03">
      <w:pPr>
        <w:jc w:val="center"/>
      </w:pPr>
    </w:p>
    <w:sectPr w:rsidR="007D4A03" w:rsidRPr="007D4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74CD"/>
    <w:multiLevelType w:val="hybridMultilevel"/>
    <w:tmpl w:val="77346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0928"/>
    <w:multiLevelType w:val="hybridMultilevel"/>
    <w:tmpl w:val="03BC7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7A"/>
    <w:rsid w:val="0001415F"/>
    <w:rsid w:val="00557BE3"/>
    <w:rsid w:val="006713E7"/>
    <w:rsid w:val="007906A9"/>
    <w:rsid w:val="007D4A03"/>
    <w:rsid w:val="008E1773"/>
    <w:rsid w:val="009A1C69"/>
    <w:rsid w:val="00AA0648"/>
    <w:rsid w:val="00D1607A"/>
    <w:rsid w:val="00F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9880D-0440-40B1-8632-FC23F791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2</cp:revision>
  <cp:lastPrinted>2016-09-26T15:16:00Z</cp:lastPrinted>
  <dcterms:created xsi:type="dcterms:W3CDTF">2016-10-02T16:01:00Z</dcterms:created>
  <dcterms:modified xsi:type="dcterms:W3CDTF">2016-10-02T16:01:00Z</dcterms:modified>
</cp:coreProperties>
</file>