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B46" w:rsidRDefault="00B82B46" w:rsidP="00145BEF">
      <w:pPr>
        <w:spacing w:line="360" w:lineRule="auto"/>
        <w:jc w:val="center"/>
        <w:rPr>
          <w:rFonts w:ascii="Comic Sans MS" w:hAnsi="Comic Sans MS" w:cs="Times New Roman"/>
          <w:b/>
        </w:rPr>
      </w:pPr>
      <w:r>
        <w:rPr>
          <w:rFonts w:ascii="Comic Sans MS" w:hAnsi="Comic Sans MS" w:cs="Times New Roman"/>
          <w:b/>
        </w:rPr>
        <w:t xml:space="preserve">(Comparison to go with Danger of a Single </w:t>
      </w:r>
      <w:proofErr w:type="spellStart"/>
      <w:r>
        <w:rPr>
          <w:rFonts w:ascii="Comic Sans MS" w:hAnsi="Comic Sans MS" w:cs="Times New Roman"/>
          <w:b/>
        </w:rPr>
        <w:t>Stoiry</w:t>
      </w:r>
      <w:proofErr w:type="spellEnd"/>
      <w:r>
        <w:rPr>
          <w:rFonts w:ascii="Comic Sans MS" w:hAnsi="Comic Sans MS" w:cs="Times New Roman"/>
          <w:b/>
        </w:rPr>
        <w:t xml:space="preserve">) </w:t>
      </w:r>
    </w:p>
    <w:p w:rsidR="00145BEF" w:rsidRDefault="00145BEF" w:rsidP="00145BEF">
      <w:pPr>
        <w:spacing w:line="360" w:lineRule="auto"/>
        <w:jc w:val="center"/>
        <w:rPr>
          <w:rFonts w:ascii="Comic Sans MS" w:hAnsi="Comic Sans MS" w:cs="Times New Roman"/>
          <w:b/>
        </w:rPr>
      </w:pPr>
      <w:bookmarkStart w:id="0" w:name="_GoBack"/>
      <w:bookmarkEnd w:id="0"/>
      <w:r>
        <w:rPr>
          <w:rFonts w:ascii="Comic Sans MS" w:hAnsi="Comic Sans MS" w:cs="Times New Roman"/>
          <w:b/>
        </w:rPr>
        <w:t>‘Little Things are Big’</w:t>
      </w:r>
    </w:p>
    <w:p w:rsidR="00AB35AB" w:rsidRPr="00AB35AB" w:rsidRDefault="00AB35AB" w:rsidP="00145BEF">
      <w:pPr>
        <w:spacing w:line="360" w:lineRule="auto"/>
        <w:jc w:val="center"/>
        <w:rPr>
          <w:rFonts w:ascii="Comic Sans MS" w:hAnsi="Comic Sans MS" w:cs="Times New Roman"/>
          <w:b/>
        </w:rPr>
      </w:pPr>
      <w:r w:rsidRPr="00AB35AB">
        <w:rPr>
          <w:rFonts w:ascii="Comic Sans MS" w:hAnsi="Comic Sans MS" w:cs="Times New Roman"/>
          <w:b/>
        </w:rPr>
        <w:t>In the 1950s, Jesus Colon had an unsettling experience during a late-night subway ride in New York City.</w:t>
      </w:r>
    </w:p>
    <w:p w:rsidR="00AB35AB" w:rsidRDefault="00AB35AB" w:rsidP="00AB35AB">
      <w:pPr>
        <w:spacing w:line="360" w:lineRule="auto"/>
        <w:jc w:val="both"/>
        <w:rPr>
          <w:rFonts w:ascii="Comic Sans MS" w:hAnsi="Comic Sans MS" w:cs="Times New Roman"/>
        </w:rPr>
      </w:pPr>
      <w:r w:rsidRPr="00AB35AB">
        <w:rPr>
          <w:rFonts w:ascii="Comic Sans MS" w:hAnsi="Comic Sans MS" w:cs="Times New Roman"/>
        </w:rPr>
        <w:t>It was very late at night on the eve of Memorial Day. She came into the subway at the 34th Street Pennsylvania Station. I am still trying to remember how she managed to push herself in with a bab</w:t>
      </w:r>
      <w:r>
        <w:rPr>
          <w:rFonts w:ascii="Comic Sans MS" w:hAnsi="Comic Sans MS" w:cs="Times New Roman"/>
        </w:rPr>
        <w:t>y on her right arm, a suitcase</w:t>
      </w:r>
      <w:r w:rsidRPr="00AB35AB">
        <w:rPr>
          <w:rFonts w:ascii="Comic Sans MS" w:hAnsi="Comic Sans MS" w:cs="Times New Roman"/>
        </w:rPr>
        <w:t xml:space="preserve"> in her left hand and two children, a boy and girl about three and five years old, trailing after her. She was a nice-looking white lady in her early twenties. </w:t>
      </w:r>
    </w:p>
    <w:p w:rsidR="00AB35AB" w:rsidRDefault="00AB35AB" w:rsidP="00AB35AB">
      <w:pPr>
        <w:spacing w:line="360" w:lineRule="auto"/>
        <w:jc w:val="both"/>
        <w:rPr>
          <w:rFonts w:ascii="Comic Sans MS" w:hAnsi="Comic Sans MS" w:cs="Times New Roman"/>
        </w:rPr>
      </w:pPr>
      <w:r w:rsidRPr="00AB35AB">
        <w:rPr>
          <w:rFonts w:ascii="Comic Sans MS" w:hAnsi="Comic Sans MS" w:cs="Times New Roman"/>
        </w:rPr>
        <w:t xml:space="preserve">At Nevins Street, Brooklyn, we saw her preparing to get off at the next station — Atlantic Avenue — which happened to be the place where I too had to get off. Just as it was a problem for her to get on, it was going to a problem for her to get off the subway with two small children to be taken care of, a baby on her right arm, and a medium-sized [suitcase] in her left hand. </w:t>
      </w:r>
    </w:p>
    <w:p w:rsidR="00AB35AB" w:rsidRDefault="00AB35AB" w:rsidP="00AB35AB">
      <w:pPr>
        <w:spacing w:line="360" w:lineRule="auto"/>
        <w:jc w:val="both"/>
        <w:rPr>
          <w:rFonts w:ascii="Comic Sans MS" w:hAnsi="Comic Sans MS" w:cs="Times New Roman"/>
        </w:rPr>
      </w:pPr>
      <w:r w:rsidRPr="00AB35AB">
        <w:rPr>
          <w:rFonts w:ascii="Comic Sans MS" w:hAnsi="Comic Sans MS" w:cs="Times New Roman"/>
        </w:rPr>
        <w:t xml:space="preserve">And there I was, also preparing to get off at Atlantic Avenue, with no bundles to take care of — not even the customary book under my arm, without which I feel that I am not completely dressed. </w:t>
      </w:r>
    </w:p>
    <w:p w:rsidR="00AB35AB" w:rsidRDefault="00AB35AB" w:rsidP="00AB35AB">
      <w:pPr>
        <w:spacing w:line="360" w:lineRule="auto"/>
        <w:jc w:val="both"/>
        <w:rPr>
          <w:rFonts w:ascii="Comic Sans MS" w:hAnsi="Comic Sans MS" w:cs="Times New Roman"/>
        </w:rPr>
      </w:pPr>
      <w:r w:rsidRPr="00AB35AB">
        <w:rPr>
          <w:rFonts w:ascii="Comic Sans MS" w:hAnsi="Comic Sans MS" w:cs="Times New Roman"/>
        </w:rPr>
        <w:t>As the train was entering the Atlantic Avenue station, some white man stood up from his seat and helped her out, placing the children on the long, deserted platform.</w:t>
      </w:r>
      <w:r>
        <w:rPr>
          <w:rFonts w:ascii="Comic Sans MS" w:hAnsi="Comic Sans MS" w:cs="Times New Roman"/>
        </w:rPr>
        <w:t xml:space="preserve"> </w:t>
      </w:r>
      <w:r w:rsidRPr="00AB35AB">
        <w:rPr>
          <w:rFonts w:ascii="Comic Sans MS" w:hAnsi="Comic Sans MS" w:cs="Times New Roman"/>
        </w:rPr>
        <w:t>There were only two adult per</w:t>
      </w:r>
      <w:r>
        <w:rPr>
          <w:rFonts w:ascii="Comic Sans MS" w:hAnsi="Comic Sans MS" w:cs="Times New Roman"/>
        </w:rPr>
        <w:t>sons on the long platform somet</w:t>
      </w:r>
      <w:r w:rsidRPr="00AB35AB">
        <w:rPr>
          <w:rFonts w:ascii="Comic Sans MS" w:hAnsi="Comic Sans MS" w:cs="Times New Roman"/>
        </w:rPr>
        <w:t xml:space="preserve">ime after midnight on the evening of last Memorial Lesson. </w:t>
      </w:r>
    </w:p>
    <w:p w:rsidR="00AB35AB" w:rsidRDefault="00AB35AB" w:rsidP="00AB35AB">
      <w:pPr>
        <w:spacing w:line="360" w:lineRule="auto"/>
        <w:jc w:val="both"/>
        <w:rPr>
          <w:rFonts w:ascii="Comic Sans MS" w:hAnsi="Comic Sans MS" w:cs="Times New Roman"/>
        </w:rPr>
      </w:pPr>
      <w:r w:rsidRPr="00AB35AB">
        <w:rPr>
          <w:rFonts w:ascii="Comic Sans MS" w:hAnsi="Comic Sans MS" w:cs="Times New Roman"/>
        </w:rPr>
        <w:t xml:space="preserve">I could perceive the steep, long concrete stairs going down to the Long Island Railroad or into the street. Should I offer my help as the American white man did at the subway door, placing the two children outside the subway car? Should I take care of the girl and the boy, take them by their hands until they reached the end of the steep, long concrete stairs of the Atlantic Avenue station? </w:t>
      </w:r>
    </w:p>
    <w:p w:rsidR="00AB35AB" w:rsidRDefault="00AB35AB" w:rsidP="00AB35AB">
      <w:pPr>
        <w:spacing w:line="360" w:lineRule="auto"/>
        <w:jc w:val="both"/>
        <w:rPr>
          <w:rFonts w:ascii="Comic Sans MS" w:hAnsi="Comic Sans MS" w:cs="Times New Roman"/>
        </w:rPr>
      </w:pPr>
      <w:r w:rsidRPr="00AB35AB">
        <w:rPr>
          <w:rFonts w:ascii="Comic Sans MS" w:hAnsi="Comic Sans MS" w:cs="Times New Roman"/>
        </w:rPr>
        <w:lastRenderedPageBreak/>
        <w:t xml:space="preserve">Courtesy is a characteristic of the Puerto Rican. And here I was — a Puerto Rican hours past midnight, a valise, two white children and a white lady with a baby on her arm badly needing somebody to help her, at least until she descended the long concrete stairs. </w:t>
      </w:r>
    </w:p>
    <w:p w:rsidR="00AB35AB" w:rsidRPr="00AB35AB" w:rsidRDefault="00AB35AB" w:rsidP="00AB35AB">
      <w:pPr>
        <w:spacing w:line="360" w:lineRule="auto"/>
        <w:jc w:val="both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But how could I, a Negro </w:t>
      </w:r>
      <w:r w:rsidRPr="00AB35AB">
        <w:rPr>
          <w:rFonts w:ascii="Comic Sans MS" w:hAnsi="Comic Sans MS" w:cs="Times New Roman"/>
        </w:rPr>
        <w:t xml:space="preserve">and a Puerto Rican, approach this white lady, who very likely might have preconceived prejudices about Negroes and everybody with foreign accents, in a deserted subway station very late at night? </w:t>
      </w:r>
    </w:p>
    <w:p w:rsidR="00AB35AB" w:rsidRDefault="00AB35AB" w:rsidP="00AB35AB">
      <w:pPr>
        <w:spacing w:line="360" w:lineRule="auto"/>
        <w:jc w:val="both"/>
        <w:rPr>
          <w:rFonts w:ascii="Comic Sans MS" w:hAnsi="Comic Sans MS" w:cs="Times New Roman"/>
        </w:rPr>
      </w:pPr>
      <w:r w:rsidRPr="00AB35AB">
        <w:rPr>
          <w:rFonts w:ascii="Comic Sans MS" w:hAnsi="Comic Sans MS" w:cs="Times New Roman"/>
        </w:rPr>
        <w:t>What would she say? What would be the first reaction of this white American woman perhaps c</w:t>
      </w:r>
      <w:r>
        <w:rPr>
          <w:rFonts w:ascii="Comic Sans MS" w:hAnsi="Comic Sans MS" w:cs="Times New Roman"/>
        </w:rPr>
        <w:t xml:space="preserve">oming from a small town with a </w:t>
      </w:r>
      <w:r w:rsidRPr="00AB35AB">
        <w:rPr>
          <w:rFonts w:ascii="Comic Sans MS" w:hAnsi="Comic Sans MS" w:cs="Times New Roman"/>
        </w:rPr>
        <w:t>suitcas</w:t>
      </w:r>
      <w:r>
        <w:rPr>
          <w:rFonts w:ascii="Comic Sans MS" w:hAnsi="Comic Sans MS" w:cs="Times New Roman"/>
        </w:rPr>
        <w:t>e</w:t>
      </w:r>
      <w:r w:rsidRPr="00AB35AB">
        <w:rPr>
          <w:rFonts w:ascii="Comic Sans MS" w:hAnsi="Comic Sans MS" w:cs="Times New Roman"/>
        </w:rPr>
        <w:t xml:space="preserve">, two children and a baby on her right arm? Would she say: “Yes, of course, you may help me.” Or would she think that I was just trying to get too familiar? Or would she think worse than that perhaps? What would I do if she let out a scream as I went forward to offer my help? </w:t>
      </w:r>
    </w:p>
    <w:p w:rsidR="008A16B7" w:rsidRDefault="00AB35AB" w:rsidP="00AB35AB">
      <w:pPr>
        <w:spacing w:line="360" w:lineRule="auto"/>
        <w:jc w:val="both"/>
        <w:rPr>
          <w:rFonts w:ascii="Comic Sans MS" w:hAnsi="Comic Sans MS" w:cs="Times New Roman"/>
        </w:rPr>
      </w:pPr>
      <w:r w:rsidRPr="00AB35AB">
        <w:rPr>
          <w:rFonts w:ascii="Comic Sans MS" w:hAnsi="Comic Sans MS" w:cs="Times New Roman"/>
        </w:rPr>
        <w:t>Was I misjudging her? So many slanders are written every day in the daily press against the Negroes and Puerto Ricans. I hes</w:t>
      </w:r>
      <w:r>
        <w:rPr>
          <w:rFonts w:ascii="Comic Sans MS" w:hAnsi="Comic Sans MS" w:cs="Times New Roman"/>
        </w:rPr>
        <w:t>itated for a long, long minute.</w:t>
      </w:r>
    </w:p>
    <w:p w:rsidR="00AB35AB" w:rsidRDefault="00AB35AB" w:rsidP="00AB35AB">
      <w:pPr>
        <w:spacing w:line="360" w:lineRule="auto"/>
        <w:jc w:val="both"/>
        <w:rPr>
          <w:rFonts w:ascii="Comic Sans MS" w:hAnsi="Comic Sans MS" w:cs="Times New Roman"/>
        </w:rPr>
      </w:pPr>
    </w:p>
    <w:p w:rsidR="00AB35AB" w:rsidRPr="00AB35AB" w:rsidRDefault="00AB35AB" w:rsidP="00AB35AB">
      <w:pPr>
        <w:spacing w:line="360" w:lineRule="auto"/>
        <w:jc w:val="both"/>
        <w:rPr>
          <w:rFonts w:ascii="Comic Sans MS" w:hAnsi="Comic Sans MS" w:cs="Times New Roman"/>
        </w:rPr>
      </w:pPr>
    </w:p>
    <w:sectPr w:rsidR="00AB35AB" w:rsidRPr="00AB35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AB"/>
    <w:rsid w:val="00145BEF"/>
    <w:rsid w:val="008A16B7"/>
    <w:rsid w:val="00AB35AB"/>
    <w:rsid w:val="00B8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7368D"/>
  <w15:chartTrackingRefBased/>
  <w15:docId w15:val="{2A691CB7-E6B2-4B6B-81C8-C7BAE690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2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Ballantyne H C</dc:creator>
  <cp:keywords/>
  <dc:description/>
  <cp:lastModifiedBy>Ballantyne H C</cp:lastModifiedBy>
  <cp:revision>3</cp:revision>
  <cp:lastPrinted>2023-05-05T12:42:00Z</cp:lastPrinted>
  <dcterms:created xsi:type="dcterms:W3CDTF">2020-02-24T12:29:00Z</dcterms:created>
  <dcterms:modified xsi:type="dcterms:W3CDTF">2023-05-05T12:43:00Z</dcterms:modified>
</cp:coreProperties>
</file>